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A6970" w:rsidRDefault="004A6970">
      <w:pPr>
        <w:jc w:val="center"/>
        <w:rPr>
          <w:b/>
          <w:sz w:val="24"/>
          <w:szCs w:val="24"/>
        </w:rPr>
      </w:pPr>
      <w:r>
        <w:rPr>
          <w:b/>
          <w:sz w:val="24"/>
          <w:szCs w:val="24"/>
        </w:rPr>
        <w:t>ИНФОРМАЦИОННОЕ СООБЩЕНИЕ</w:t>
      </w:r>
    </w:p>
    <w:p w:rsidR="004A6970" w:rsidRDefault="004A6970">
      <w:pPr>
        <w:jc w:val="center"/>
        <w:rPr>
          <w:b/>
          <w:sz w:val="24"/>
          <w:szCs w:val="24"/>
        </w:rPr>
      </w:pPr>
      <w:r>
        <w:rPr>
          <w:b/>
          <w:sz w:val="24"/>
          <w:szCs w:val="24"/>
        </w:rPr>
        <w:t>Аук</w:t>
      </w:r>
      <w:r w:rsidR="00EC2A9D">
        <w:rPr>
          <w:b/>
          <w:sz w:val="24"/>
          <w:szCs w:val="24"/>
        </w:rPr>
        <w:t xml:space="preserve">цион по продаже муниципального </w:t>
      </w:r>
      <w:r>
        <w:rPr>
          <w:b/>
          <w:sz w:val="24"/>
          <w:szCs w:val="24"/>
        </w:rPr>
        <w:t>имущества</w:t>
      </w:r>
    </w:p>
    <w:p w:rsidR="004A6970" w:rsidRDefault="004A6970">
      <w:pPr>
        <w:jc w:val="center"/>
        <w:rPr>
          <w:b/>
          <w:sz w:val="24"/>
          <w:szCs w:val="24"/>
        </w:rPr>
      </w:pPr>
    </w:p>
    <w:p w:rsidR="004A6970" w:rsidRPr="002C0FBF" w:rsidRDefault="004A6970" w:rsidP="002C0FBF">
      <w:pPr>
        <w:ind w:firstLine="720"/>
        <w:jc w:val="both"/>
        <w:rPr>
          <w:sz w:val="24"/>
          <w:szCs w:val="24"/>
        </w:rPr>
      </w:pPr>
      <w:r>
        <w:rPr>
          <w:sz w:val="24"/>
          <w:szCs w:val="24"/>
        </w:rPr>
        <w:t xml:space="preserve">Администрация города </w:t>
      </w:r>
      <w:r w:rsidR="00446733">
        <w:rPr>
          <w:sz w:val="24"/>
          <w:szCs w:val="24"/>
        </w:rPr>
        <w:t>Каргата</w:t>
      </w:r>
      <w:r>
        <w:rPr>
          <w:sz w:val="24"/>
          <w:szCs w:val="24"/>
        </w:rPr>
        <w:t xml:space="preserve"> в соответствии с постановлением администрации города </w:t>
      </w:r>
      <w:r w:rsidR="00446733">
        <w:rPr>
          <w:sz w:val="24"/>
          <w:szCs w:val="24"/>
        </w:rPr>
        <w:t>Каргата</w:t>
      </w:r>
      <w:r w:rsidRPr="00B76FEB">
        <w:rPr>
          <w:sz w:val="24"/>
          <w:szCs w:val="24"/>
        </w:rPr>
        <w:t xml:space="preserve"> </w:t>
      </w:r>
      <w:r w:rsidRPr="00272120">
        <w:rPr>
          <w:sz w:val="24"/>
          <w:szCs w:val="24"/>
        </w:rPr>
        <w:t xml:space="preserve">от </w:t>
      </w:r>
      <w:r w:rsidR="00112D33">
        <w:rPr>
          <w:sz w:val="24"/>
          <w:szCs w:val="24"/>
          <w:u w:val="single"/>
          <w:shd w:val="clear" w:color="auto" w:fill="FFFFFF"/>
        </w:rPr>
        <w:t>24.03.2020 г.</w:t>
      </w:r>
      <w:bookmarkStart w:id="0" w:name="_GoBack"/>
      <w:bookmarkEnd w:id="0"/>
      <w:r w:rsidRPr="00272120">
        <w:rPr>
          <w:sz w:val="24"/>
          <w:szCs w:val="24"/>
          <w:shd w:val="clear" w:color="auto" w:fill="FFFFFF"/>
        </w:rPr>
        <w:t xml:space="preserve"> №</w:t>
      </w:r>
      <w:r w:rsidR="0085187E">
        <w:rPr>
          <w:sz w:val="24"/>
          <w:szCs w:val="24"/>
          <w:shd w:val="clear" w:color="auto" w:fill="FFFFFF"/>
        </w:rPr>
        <w:t xml:space="preserve"> </w:t>
      </w:r>
      <w:r w:rsidR="00112D33">
        <w:rPr>
          <w:sz w:val="24"/>
          <w:szCs w:val="24"/>
          <w:u w:val="single"/>
          <w:shd w:val="clear" w:color="auto" w:fill="FFFFFF"/>
        </w:rPr>
        <w:t>118</w:t>
      </w:r>
      <w:r w:rsidRPr="00B76FEB">
        <w:rPr>
          <w:sz w:val="24"/>
          <w:szCs w:val="24"/>
          <w:shd w:val="clear" w:color="auto" w:fill="FFFFFF"/>
        </w:rPr>
        <w:t xml:space="preserve"> </w:t>
      </w:r>
      <w:r w:rsidRPr="00B76FEB">
        <w:rPr>
          <w:sz w:val="24"/>
          <w:szCs w:val="24"/>
        </w:rPr>
        <w:t>«</w:t>
      </w:r>
      <w:r>
        <w:rPr>
          <w:sz w:val="24"/>
          <w:szCs w:val="24"/>
        </w:rPr>
        <w:t xml:space="preserve">О проведении аукциона по продаже муниципального недвижимого имущества» и решением Совета </w:t>
      </w:r>
      <w:r w:rsidR="0084530C">
        <w:rPr>
          <w:sz w:val="24"/>
          <w:szCs w:val="24"/>
        </w:rPr>
        <w:t>депутатов города Каргата от 26.12.2018г. № 151 «О бюджете муниципального образования города Каргата на 2019 год и плановый период 2020 и 2021 годов»</w:t>
      </w:r>
      <w:r w:rsidR="002C0FBF">
        <w:rPr>
          <w:sz w:val="24"/>
          <w:szCs w:val="24"/>
        </w:rPr>
        <w:t xml:space="preserve">, </w:t>
      </w:r>
      <w:r>
        <w:rPr>
          <w:sz w:val="24"/>
          <w:szCs w:val="24"/>
        </w:rPr>
        <w:t>объявляет</w:t>
      </w:r>
      <w:r>
        <w:rPr>
          <w:i/>
          <w:sz w:val="24"/>
          <w:szCs w:val="24"/>
        </w:rPr>
        <w:t xml:space="preserve"> </w:t>
      </w:r>
      <w:r>
        <w:rPr>
          <w:sz w:val="24"/>
          <w:szCs w:val="24"/>
        </w:rPr>
        <w:t xml:space="preserve">о проведении открытого аукциона по продаже недвижимого имущества, находящегося в собственности муниципального образования город </w:t>
      </w:r>
      <w:r w:rsidR="00E17D45">
        <w:rPr>
          <w:sz w:val="24"/>
          <w:szCs w:val="24"/>
        </w:rPr>
        <w:t>Каргат</w:t>
      </w:r>
      <w:r>
        <w:rPr>
          <w:sz w:val="24"/>
          <w:szCs w:val="24"/>
        </w:rPr>
        <w:t xml:space="preserve">. </w:t>
      </w:r>
    </w:p>
    <w:p w:rsidR="004A6970" w:rsidRDefault="004A6970">
      <w:pPr>
        <w:ind w:firstLine="720"/>
        <w:jc w:val="both"/>
        <w:rPr>
          <w:b/>
          <w:bCs/>
          <w:sz w:val="24"/>
          <w:szCs w:val="24"/>
        </w:rPr>
      </w:pPr>
      <w:r>
        <w:rPr>
          <w:b/>
          <w:bCs/>
          <w:sz w:val="24"/>
          <w:szCs w:val="24"/>
        </w:rPr>
        <w:t>Способ приватизации имущества:</w:t>
      </w:r>
      <w:r>
        <w:rPr>
          <w:rFonts w:ascii="Arial" w:hAnsi="Arial" w:cs="Arial"/>
          <w:bCs/>
          <w:szCs w:val="24"/>
        </w:rPr>
        <w:t xml:space="preserve"> </w:t>
      </w:r>
      <w:r w:rsidR="00B76FEB">
        <w:rPr>
          <w:bCs/>
          <w:sz w:val="24"/>
          <w:szCs w:val="24"/>
        </w:rPr>
        <w:t xml:space="preserve">продажа </w:t>
      </w:r>
      <w:r>
        <w:rPr>
          <w:bCs/>
          <w:sz w:val="24"/>
          <w:szCs w:val="24"/>
        </w:rPr>
        <w:t>муниципального имущества на аукционе</w:t>
      </w:r>
      <w:r w:rsidR="00590A02">
        <w:rPr>
          <w:bCs/>
          <w:sz w:val="24"/>
          <w:szCs w:val="24"/>
        </w:rPr>
        <w:t>.</w:t>
      </w:r>
    </w:p>
    <w:p w:rsidR="004A6970" w:rsidRDefault="004A6970">
      <w:pPr>
        <w:ind w:firstLine="720"/>
        <w:jc w:val="both"/>
        <w:rPr>
          <w:b/>
          <w:bCs/>
          <w:sz w:val="24"/>
          <w:szCs w:val="24"/>
        </w:rPr>
      </w:pPr>
      <w:r>
        <w:rPr>
          <w:b/>
          <w:bCs/>
          <w:sz w:val="24"/>
          <w:szCs w:val="24"/>
        </w:rPr>
        <w:t>Форма подачи предложений о цене имущества:</w:t>
      </w:r>
      <w:r>
        <w:rPr>
          <w:sz w:val="24"/>
          <w:szCs w:val="24"/>
        </w:rPr>
        <w:t xml:space="preserve"> аукцион является открытым по числу участников. Предложения о цене продажи </w:t>
      </w:r>
      <w:proofErr w:type="gramStart"/>
      <w:r>
        <w:rPr>
          <w:sz w:val="24"/>
          <w:szCs w:val="24"/>
        </w:rPr>
        <w:t>имущества  подаются</w:t>
      </w:r>
      <w:proofErr w:type="gramEnd"/>
      <w:r>
        <w:rPr>
          <w:sz w:val="24"/>
          <w:szCs w:val="24"/>
        </w:rPr>
        <w:t xml:space="preserve"> участниками в ходе аукциона в открытой форме. </w:t>
      </w:r>
    </w:p>
    <w:p w:rsidR="004A6970" w:rsidRDefault="004A6970">
      <w:pPr>
        <w:ind w:firstLine="709"/>
        <w:jc w:val="both"/>
        <w:rPr>
          <w:b/>
          <w:bCs/>
          <w:sz w:val="24"/>
          <w:szCs w:val="24"/>
        </w:rPr>
      </w:pPr>
      <w:r>
        <w:rPr>
          <w:b/>
          <w:bCs/>
          <w:sz w:val="24"/>
          <w:szCs w:val="24"/>
        </w:rPr>
        <w:t>Организатор аукциона</w:t>
      </w:r>
      <w:r>
        <w:rPr>
          <w:sz w:val="24"/>
          <w:szCs w:val="24"/>
        </w:rPr>
        <w:t xml:space="preserve">: Администрация города </w:t>
      </w:r>
      <w:r w:rsidR="00C83046">
        <w:rPr>
          <w:sz w:val="24"/>
          <w:szCs w:val="24"/>
        </w:rPr>
        <w:t>Каргата</w:t>
      </w:r>
      <w:r>
        <w:rPr>
          <w:sz w:val="24"/>
          <w:szCs w:val="24"/>
        </w:rPr>
        <w:t>.</w:t>
      </w:r>
    </w:p>
    <w:p w:rsidR="004A6970" w:rsidRDefault="004A6970">
      <w:pPr>
        <w:ind w:firstLine="720"/>
        <w:jc w:val="both"/>
        <w:rPr>
          <w:b/>
          <w:bCs/>
          <w:sz w:val="24"/>
          <w:szCs w:val="24"/>
        </w:rPr>
      </w:pPr>
      <w:r>
        <w:rPr>
          <w:b/>
          <w:bCs/>
          <w:sz w:val="24"/>
          <w:szCs w:val="24"/>
        </w:rPr>
        <w:t>Место проведения аукциона:</w:t>
      </w:r>
      <w:r>
        <w:rPr>
          <w:sz w:val="24"/>
          <w:szCs w:val="24"/>
        </w:rPr>
        <w:t xml:space="preserve"> </w:t>
      </w:r>
      <w:r w:rsidR="00BC5E6D">
        <w:rPr>
          <w:sz w:val="24"/>
          <w:szCs w:val="24"/>
        </w:rPr>
        <w:t>632402</w:t>
      </w:r>
      <w:r>
        <w:rPr>
          <w:sz w:val="24"/>
          <w:szCs w:val="24"/>
        </w:rPr>
        <w:t xml:space="preserve">, </w:t>
      </w:r>
      <w:r w:rsidR="00BC5E6D">
        <w:rPr>
          <w:sz w:val="24"/>
          <w:szCs w:val="24"/>
        </w:rPr>
        <w:t>Новосибирская</w:t>
      </w:r>
      <w:r w:rsidR="0047028E">
        <w:rPr>
          <w:sz w:val="24"/>
          <w:szCs w:val="24"/>
        </w:rPr>
        <w:t xml:space="preserve"> область, </w:t>
      </w:r>
      <w:r w:rsidR="00BC5E6D">
        <w:rPr>
          <w:sz w:val="24"/>
          <w:szCs w:val="24"/>
        </w:rPr>
        <w:t>Каргатский</w:t>
      </w:r>
      <w:r w:rsidR="0047028E">
        <w:rPr>
          <w:sz w:val="24"/>
          <w:szCs w:val="24"/>
        </w:rPr>
        <w:t xml:space="preserve"> район</w:t>
      </w:r>
      <w:r>
        <w:rPr>
          <w:sz w:val="24"/>
          <w:szCs w:val="24"/>
        </w:rPr>
        <w:t xml:space="preserve"> г. </w:t>
      </w:r>
      <w:r w:rsidR="00BC5E6D">
        <w:rPr>
          <w:sz w:val="24"/>
          <w:szCs w:val="24"/>
        </w:rPr>
        <w:t>Каргат</w:t>
      </w:r>
      <w:r>
        <w:rPr>
          <w:sz w:val="24"/>
          <w:szCs w:val="24"/>
        </w:rPr>
        <w:t xml:space="preserve">, ул. </w:t>
      </w:r>
      <w:r w:rsidR="00BC5E6D">
        <w:rPr>
          <w:sz w:val="24"/>
          <w:szCs w:val="24"/>
        </w:rPr>
        <w:t>Транспортная</w:t>
      </w:r>
      <w:r>
        <w:rPr>
          <w:sz w:val="24"/>
          <w:szCs w:val="24"/>
        </w:rPr>
        <w:t>, д.</w:t>
      </w:r>
      <w:r w:rsidR="00BC5E6D">
        <w:rPr>
          <w:sz w:val="24"/>
          <w:szCs w:val="24"/>
        </w:rPr>
        <w:t>14</w:t>
      </w:r>
      <w:r>
        <w:rPr>
          <w:sz w:val="24"/>
          <w:szCs w:val="24"/>
        </w:rPr>
        <w:t>, каб.</w:t>
      </w:r>
      <w:r w:rsidR="00BC5E6D">
        <w:rPr>
          <w:sz w:val="24"/>
          <w:szCs w:val="24"/>
        </w:rPr>
        <w:t>2</w:t>
      </w:r>
      <w:r>
        <w:rPr>
          <w:sz w:val="24"/>
          <w:szCs w:val="24"/>
        </w:rPr>
        <w:t>.</w:t>
      </w:r>
    </w:p>
    <w:p w:rsidR="004A6970" w:rsidRPr="001A21C0" w:rsidRDefault="004A6970">
      <w:pPr>
        <w:ind w:firstLine="720"/>
        <w:jc w:val="both"/>
        <w:rPr>
          <w:b/>
          <w:bCs/>
          <w:sz w:val="24"/>
          <w:szCs w:val="24"/>
          <w:shd w:val="clear" w:color="auto" w:fill="FFFFFF"/>
        </w:rPr>
      </w:pPr>
      <w:r w:rsidRPr="000965A9">
        <w:rPr>
          <w:b/>
          <w:bCs/>
          <w:sz w:val="24"/>
          <w:szCs w:val="24"/>
        </w:rPr>
        <w:t xml:space="preserve">Дата и время проведения </w:t>
      </w:r>
      <w:proofErr w:type="gramStart"/>
      <w:r w:rsidRPr="000965A9">
        <w:rPr>
          <w:b/>
          <w:bCs/>
          <w:sz w:val="24"/>
          <w:szCs w:val="24"/>
        </w:rPr>
        <w:t xml:space="preserve">аукциона: </w:t>
      </w:r>
      <w:r w:rsidRPr="000965A9">
        <w:rPr>
          <w:sz w:val="24"/>
          <w:szCs w:val="24"/>
        </w:rPr>
        <w:t xml:space="preserve"> </w:t>
      </w:r>
      <w:r w:rsidR="00950F0F" w:rsidRPr="001A21C0">
        <w:rPr>
          <w:b/>
          <w:bCs/>
          <w:sz w:val="24"/>
          <w:szCs w:val="24"/>
        </w:rPr>
        <w:t>28</w:t>
      </w:r>
      <w:proofErr w:type="gramEnd"/>
      <w:r w:rsidRPr="001A21C0">
        <w:rPr>
          <w:b/>
          <w:bCs/>
          <w:sz w:val="24"/>
          <w:szCs w:val="24"/>
        </w:rPr>
        <w:t xml:space="preserve"> </w:t>
      </w:r>
      <w:r w:rsidR="00950F0F" w:rsidRPr="001A21C0">
        <w:rPr>
          <w:b/>
          <w:bCs/>
          <w:sz w:val="24"/>
          <w:szCs w:val="24"/>
        </w:rPr>
        <w:t>апреля</w:t>
      </w:r>
      <w:r w:rsidRPr="001A21C0">
        <w:rPr>
          <w:b/>
          <w:bCs/>
          <w:sz w:val="24"/>
          <w:szCs w:val="24"/>
          <w:shd w:val="clear" w:color="auto" w:fill="FFFFFF"/>
        </w:rPr>
        <w:t xml:space="preserve"> 20</w:t>
      </w:r>
      <w:r w:rsidR="00950F0F" w:rsidRPr="001A21C0">
        <w:rPr>
          <w:b/>
          <w:bCs/>
          <w:sz w:val="24"/>
          <w:szCs w:val="24"/>
          <w:shd w:val="clear" w:color="auto" w:fill="FFFFFF"/>
        </w:rPr>
        <w:t>20</w:t>
      </w:r>
      <w:r w:rsidRPr="001A21C0">
        <w:rPr>
          <w:b/>
          <w:bCs/>
          <w:sz w:val="24"/>
          <w:szCs w:val="24"/>
          <w:shd w:val="clear" w:color="auto" w:fill="FFFFFF"/>
        </w:rPr>
        <w:t xml:space="preserve"> года в 1</w:t>
      </w:r>
      <w:r w:rsidR="00950F0F" w:rsidRPr="001A21C0">
        <w:rPr>
          <w:b/>
          <w:bCs/>
          <w:sz w:val="24"/>
          <w:szCs w:val="24"/>
          <w:shd w:val="clear" w:color="auto" w:fill="FFFFFF"/>
        </w:rPr>
        <w:t>1</w:t>
      </w:r>
      <w:r w:rsidRPr="001A21C0">
        <w:rPr>
          <w:b/>
          <w:bCs/>
          <w:sz w:val="24"/>
          <w:szCs w:val="24"/>
          <w:shd w:val="clear" w:color="auto" w:fill="FFFFFF"/>
        </w:rPr>
        <w:t>:00 часов</w:t>
      </w:r>
      <w:r w:rsidR="0085187E" w:rsidRPr="001A21C0">
        <w:rPr>
          <w:b/>
          <w:bCs/>
          <w:sz w:val="24"/>
          <w:szCs w:val="24"/>
          <w:shd w:val="clear" w:color="auto" w:fill="FFFFFF"/>
        </w:rPr>
        <w:t>.</w:t>
      </w:r>
    </w:p>
    <w:p w:rsidR="004A6970" w:rsidRDefault="004A6970">
      <w:pPr>
        <w:ind w:firstLine="720"/>
        <w:jc w:val="both"/>
        <w:rPr>
          <w:bCs/>
          <w:sz w:val="24"/>
          <w:szCs w:val="24"/>
          <w:shd w:val="clear" w:color="auto" w:fill="FFFFFF"/>
        </w:rPr>
      </w:pPr>
      <w:r w:rsidRPr="001A21C0">
        <w:rPr>
          <w:b/>
          <w:bCs/>
          <w:sz w:val="24"/>
          <w:szCs w:val="24"/>
          <w:shd w:val="clear" w:color="auto" w:fill="FFFFFF"/>
        </w:rPr>
        <w:t xml:space="preserve">Дата определения участников аукциона: </w:t>
      </w:r>
      <w:r w:rsidR="00950F0F" w:rsidRPr="001A21C0">
        <w:rPr>
          <w:b/>
          <w:bCs/>
          <w:sz w:val="24"/>
          <w:szCs w:val="24"/>
        </w:rPr>
        <w:t>23</w:t>
      </w:r>
      <w:r w:rsidR="007307BF" w:rsidRPr="001A21C0">
        <w:rPr>
          <w:b/>
          <w:bCs/>
          <w:sz w:val="24"/>
          <w:szCs w:val="24"/>
        </w:rPr>
        <w:t xml:space="preserve"> </w:t>
      </w:r>
      <w:r w:rsidR="00950F0F" w:rsidRPr="001A21C0">
        <w:rPr>
          <w:b/>
          <w:bCs/>
          <w:sz w:val="24"/>
          <w:szCs w:val="24"/>
        </w:rPr>
        <w:t>апреля</w:t>
      </w:r>
      <w:r w:rsidR="007307BF" w:rsidRPr="001A21C0">
        <w:rPr>
          <w:b/>
          <w:bCs/>
          <w:sz w:val="24"/>
          <w:szCs w:val="24"/>
          <w:shd w:val="clear" w:color="auto" w:fill="FFFFFF"/>
        </w:rPr>
        <w:t xml:space="preserve"> 20</w:t>
      </w:r>
      <w:r w:rsidR="005D16EC" w:rsidRPr="001A21C0">
        <w:rPr>
          <w:b/>
          <w:bCs/>
          <w:sz w:val="24"/>
          <w:szCs w:val="24"/>
          <w:shd w:val="clear" w:color="auto" w:fill="FFFFFF"/>
        </w:rPr>
        <w:t>20</w:t>
      </w:r>
      <w:r w:rsidR="007307BF" w:rsidRPr="001A21C0">
        <w:rPr>
          <w:b/>
          <w:bCs/>
          <w:sz w:val="24"/>
          <w:szCs w:val="24"/>
          <w:shd w:val="clear" w:color="auto" w:fill="FFFFFF"/>
        </w:rPr>
        <w:t xml:space="preserve"> года </w:t>
      </w:r>
      <w:r w:rsidRPr="001A21C0">
        <w:rPr>
          <w:b/>
          <w:bCs/>
          <w:sz w:val="24"/>
          <w:szCs w:val="24"/>
          <w:shd w:val="clear" w:color="auto" w:fill="FFFFFF"/>
        </w:rPr>
        <w:t>в 1</w:t>
      </w:r>
      <w:r w:rsidR="005D16EC" w:rsidRPr="001A21C0">
        <w:rPr>
          <w:b/>
          <w:bCs/>
          <w:sz w:val="24"/>
          <w:szCs w:val="24"/>
          <w:shd w:val="clear" w:color="auto" w:fill="FFFFFF"/>
        </w:rPr>
        <w:t>1</w:t>
      </w:r>
      <w:r w:rsidRPr="001A21C0">
        <w:rPr>
          <w:b/>
          <w:bCs/>
          <w:sz w:val="24"/>
          <w:szCs w:val="24"/>
          <w:shd w:val="clear" w:color="auto" w:fill="FFFFFF"/>
        </w:rPr>
        <w:t>:00 часов</w:t>
      </w:r>
      <w:r w:rsidR="0085187E" w:rsidRPr="001A21C0">
        <w:rPr>
          <w:b/>
          <w:bCs/>
          <w:sz w:val="24"/>
          <w:szCs w:val="24"/>
          <w:shd w:val="clear" w:color="auto" w:fill="FFFFFF"/>
        </w:rPr>
        <w:t>.</w:t>
      </w:r>
    </w:p>
    <w:p w:rsidR="004A6970" w:rsidRDefault="004A6970">
      <w:pPr>
        <w:ind w:firstLine="720"/>
        <w:jc w:val="both"/>
        <w:rPr>
          <w:b/>
          <w:bCs/>
          <w:sz w:val="24"/>
          <w:szCs w:val="24"/>
        </w:rPr>
      </w:pPr>
      <w:r>
        <w:rPr>
          <w:bCs/>
          <w:sz w:val="24"/>
          <w:szCs w:val="24"/>
          <w:shd w:val="clear" w:color="auto" w:fill="FFFFFF"/>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2051A" w:rsidRPr="004902AC" w:rsidRDefault="004A6970" w:rsidP="000E43F7">
      <w:pPr>
        <w:ind w:firstLine="720"/>
        <w:jc w:val="both"/>
        <w:rPr>
          <w:sz w:val="24"/>
          <w:szCs w:val="24"/>
        </w:rPr>
      </w:pPr>
      <w:r w:rsidRPr="000E43F7">
        <w:rPr>
          <w:b/>
          <w:bCs/>
          <w:sz w:val="24"/>
          <w:szCs w:val="24"/>
        </w:rPr>
        <w:t>Наименование имущества (характеристика):</w:t>
      </w:r>
      <w:r w:rsidRPr="000E43F7">
        <w:rPr>
          <w:sz w:val="24"/>
          <w:szCs w:val="24"/>
        </w:rPr>
        <w:t xml:space="preserve"> </w:t>
      </w:r>
      <w:r w:rsidR="00C36C4C" w:rsidRPr="000E43F7">
        <w:rPr>
          <w:sz w:val="24"/>
          <w:szCs w:val="24"/>
        </w:rPr>
        <w:t>назначение: сооружени</w:t>
      </w:r>
      <w:r w:rsidR="00550206">
        <w:rPr>
          <w:sz w:val="24"/>
          <w:szCs w:val="24"/>
        </w:rPr>
        <w:t>е</w:t>
      </w:r>
      <w:r w:rsidR="00C36C4C" w:rsidRPr="000E43F7">
        <w:rPr>
          <w:sz w:val="24"/>
          <w:szCs w:val="24"/>
        </w:rPr>
        <w:t xml:space="preserve"> железнодорожного транспорта, наименование: </w:t>
      </w:r>
      <w:r w:rsidR="00DE791C">
        <w:rPr>
          <w:sz w:val="24"/>
          <w:szCs w:val="24"/>
        </w:rPr>
        <w:t>Внутриплощадочный</w:t>
      </w:r>
      <w:r w:rsidR="00550206" w:rsidRPr="00550206">
        <w:rPr>
          <w:sz w:val="24"/>
          <w:szCs w:val="24"/>
        </w:rPr>
        <w:t xml:space="preserve"> железнодорожный путь общей протяженностью </w:t>
      </w:r>
      <w:r w:rsidR="00DE791C">
        <w:rPr>
          <w:sz w:val="24"/>
          <w:szCs w:val="24"/>
        </w:rPr>
        <w:t>4063</w:t>
      </w:r>
      <w:r w:rsidR="00550206" w:rsidRPr="00550206">
        <w:rPr>
          <w:sz w:val="24"/>
          <w:szCs w:val="24"/>
        </w:rPr>
        <w:t xml:space="preserve"> м., кадастровый номер 54:09:000000:</w:t>
      </w:r>
      <w:r w:rsidR="00DE791C">
        <w:rPr>
          <w:sz w:val="24"/>
          <w:szCs w:val="24"/>
        </w:rPr>
        <w:t>284</w:t>
      </w:r>
      <w:r w:rsidR="00550206" w:rsidRPr="00550206">
        <w:rPr>
          <w:sz w:val="24"/>
          <w:szCs w:val="24"/>
        </w:rPr>
        <w:t>, по адресу: Новосибирская область, Каргатский район, город Каргат</w:t>
      </w:r>
      <w:r w:rsidR="00DE791C">
        <w:rPr>
          <w:sz w:val="24"/>
          <w:szCs w:val="24"/>
        </w:rPr>
        <w:t xml:space="preserve">, </w:t>
      </w:r>
      <w:r w:rsidR="00583B88">
        <w:rPr>
          <w:sz w:val="24"/>
          <w:szCs w:val="24"/>
        </w:rPr>
        <w:t>В</w:t>
      </w:r>
      <w:r w:rsidR="00DE791C">
        <w:rPr>
          <w:sz w:val="24"/>
          <w:szCs w:val="24"/>
        </w:rPr>
        <w:t>оенный городок №151</w:t>
      </w:r>
      <w:r w:rsidR="00550206" w:rsidRPr="00550206">
        <w:rPr>
          <w:sz w:val="24"/>
          <w:szCs w:val="24"/>
        </w:rPr>
        <w:t>:</w:t>
      </w:r>
      <w:r w:rsidR="00355965" w:rsidRPr="00550206">
        <w:rPr>
          <w:sz w:val="24"/>
          <w:szCs w:val="24"/>
        </w:rPr>
        <w:t xml:space="preserve">                                                                                                                                                                                                                                                                                                                                                                                                                                                                                                                                                                                                                                                                                                                                                                                                                                                                                                                                                                                                                                                                                                                                                                                                                                                                                                                                                                                                                                                                                                                                                                                                                                                                                                                                                                                                                                                                                                                                                                                                                                                                                                                                                                                                                                                                                                                                                                                                                                                                                                                                                                                                                                                                                                                                                                                                                                                                                                                                                                                                                                                                                                                                                                                                                                                                                                                                                                                                                                                                                                                                                                                                                                                                                                                                                                                                                                                                                                                                                                                                                                                                                                                                                                                                                                                                                                                                                                                                                                                                                                                                                                                                                                                                                                                                          </w:t>
      </w:r>
      <w:r w:rsidR="00D570C6" w:rsidRPr="00550206">
        <w:rPr>
          <w:sz w:val="24"/>
          <w:szCs w:val="24"/>
        </w:rPr>
        <w:t xml:space="preserve">                                                                                                                                                                                                                                                                                                                                                                                                                                                                                                                                                                                                                                                                                                                                                                                                                                                                                                                                                                                                                                                                                                                                                                                                                                                                                                                                                                                                                                                                                                                                                                                                                                                                                                                                                                                                                                                                                                                                                                                                                                                                                                                                                                                                                                                                                                                                                                                                                                                                                                                                                                                                                                                                                                                                                                                                                                                                                                                                                                                                                                                                                                                                                                                                                                                                                                                                                                                                                                                                                                                                                                                                                                                                                                                                                                                                                                                                                                                                                                                                                                                                                                                                                                                                                                                                                                                                                                                                                                                                                                                                                                                                                                                                                                                                                                                                                                                                                                                                        </w:t>
      </w:r>
    </w:p>
    <w:p w:rsidR="004A6970" w:rsidRPr="004902AC" w:rsidRDefault="003F395D" w:rsidP="004902AC">
      <w:pPr>
        <w:ind w:firstLine="708"/>
        <w:jc w:val="both"/>
        <w:rPr>
          <w:sz w:val="24"/>
          <w:szCs w:val="24"/>
        </w:rPr>
      </w:pPr>
      <w:proofErr w:type="gramStart"/>
      <w:r w:rsidRPr="004902AC">
        <w:rPr>
          <w:sz w:val="24"/>
          <w:szCs w:val="24"/>
          <w:shd w:val="clear" w:color="auto" w:fill="FFFFFF"/>
        </w:rPr>
        <w:t>Согласно выписки</w:t>
      </w:r>
      <w:proofErr w:type="gramEnd"/>
      <w:r w:rsidR="004A6970" w:rsidRPr="004902AC">
        <w:rPr>
          <w:sz w:val="24"/>
          <w:szCs w:val="24"/>
          <w:shd w:val="clear" w:color="auto" w:fill="FFFFFF"/>
        </w:rPr>
        <w:t xml:space="preserve"> из ЕГРН ограничения прав и обременения</w:t>
      </w:r>
      <w:r w:rsidR="00C36C4C">
        <w:rPr>
          <w:sz w:val="24"/>
          <w:szCs w:val="24"/>
          <w:shd w:val="clear" w:color="auto" w:fill="FFFFFF"/>
        </w:rPr>
        <w:t xml:space="preserve"> на недвижимое имущество </w:t>
      </w:r>
      <w:r w:rsidRPr="004902AC">
        <w:rPr>
          <w:sz w:val="24"/>
          <w:szCs w:val="24"/>
          <w:shd w:val="clear" w:color="auto" w:fill="FFFFFF"/>
        </w:rPr>
        <w:t>не зареги</w:t>
      </w:r>
      <w:r w:rsidR="0047028E" w:rsidRPr="004902AC">
        <w:rPr>
          <w:sz w:val="24"/>
          <w:szCs w:val="24"/>
          <w:shd w:val="clear" w:color="auto" w:fill="FFFFFF"/>
        </w:rPr>
        <w:t>стрировано.</w:t>
      </w:r>
    </w:p>
    <w:p w:rsidR="00DC1A9D" w:rsidRDefault="00DC1A9D" w:rsidP="00DC1A9D">
      <w:pPr>
        <w:ind w:firstLine="720"/>
        <w:jc w:val="both"/>
        <w:rPr>
          <w:rStyle w:val="a5"/>
          <w:shd w:val="clear" w:color="auto" w:fill="FFFFFF"/>
        </w:rPr>
      </w:pPr>
      <w:r>
        <w:rPr>
          <w:rStyle w:val="a5"/>
          <w:shd w:val="clear" w:color="auto" w:fill="FFFFFF"/>
        </w:rPr>
        <w:t xml:space="preserve">Начальная цена продажи – </w:t>
      </w:r>
      <w:r w:rsidR="00164CDA" w:rsidRPr="004057B8">
        <w:rPr>
          <w:rStyle w:val="a5"/>
          <w:shd w:val="clear" w:color="auto" w:fill="FFFFFF"/>
        </w:rPr>
        <w:t>7019820</w:t>
      </w:r>
      <w:r w:rsidR="00F576F3">
        <w:rPr>
          <w:rStyle w:val="a5"/>
          <w:shd w:val="clear" w:color="auto" w:fill="FFFFFF"/>
        </w:rPr>
        <w:t>,00</w:t>
      </w:r>
      <w:r w:rsidRPr="004057B8">
        <w:rPr>
          <w:rStyle w:val="a5"/>
          <w:shd w:val="clear" w:color="auto" w:fill="FFFFFF"/>
        </w:rPr>
        <w:t xml:space="preserve"> руб. (</w:t>
      </w:r>
      <w:r w:rsidR="00164CDA" w:rsidRPr="004057B8">
        <w:rPr>
          <w:rStyle w:val="a5"/>
          <w:shd w:val="clear" w:color="auto" w:fill="FFFFFF"/>
        </w:rPr>
        <w:t>Семь миллионов девятнадцать тысяч восемьсот двадцать</w:t>
      </w:r>
      <w:r w:rsidRPr="004057B8">
        <w:rPr>
          <w:rStyle w:val="a5"/>
          <w:shd w:val="clear" w:color="auto" w:fill="FFFFFF"/>
        </w:rPr>
        <w:t>) рублей, с учетом НДС.</w:t>
      </w:r>
    </w:p>
    <w:p w:rsidR="00DC1A9D" w:rsidRPr="00655CEC" w:rsidRDefault="00DC1A9D" w:rsidP="00DC1A9D">
      <w:pPr>
        <w:ind w:firstLine="720"/>
        <w:jc w:val="both"/>
        <w:rPr>
          <w:rStyle w:val="a5"/>
          <w:shd w:val="clear" w:color="auto" w:fill="FFFFFF"/>
        </w:rPr>
      </w:pPr>
      <w:r>
        <w:rPr>
          <w:rStyle w:val="a5"/>
          <w:shd w:val="clear" w:color="auto" w:fill="FFFFFF"/>
        </w:rPr>
        <w:t xml:space="preserve">  </w:t>
      </w:r>
      <w:r w:rsidRPr="00655CEC">
        <w:rPr>
          <w:rStyle w:val="a5"/>
          <w:shd w:val="clear" w:color="auto" w:fill="FFFFFF"/>
        </w:rPr>
        <w:t xml:space="preserve">Размер задатка для участия в аукционе составляет 20% начальной цены предмета аукциона – </w:t>
      </w:r>
      <w:r w:rsidR="00655CEC" w:rsidRPr="00655CEC">
        <w:rPr>
          <w:rStyle w:val="a5"/>
          <w:shd w:val="clear" w:color="auto" w:fill="FFFFFF"/>
        </w:rPr>
        <w:t>1403964,00</w:t>
      </w:r>
      <w:r w:rsidRPr="00655CEC">
        <w:rPr>
          <w:rStyle w:val="a5"/>
          <w:shd w:val="clear" w:color="auto" w:fill="FFFFFF"/>
        </w:rPr>
        <w:t xml:space="preserve"> руб. (</w:t>
      </w:r>
      <w:r w:rsidR="00655CEC" w:rsidRPr="00655CEC">
        <w:rPr>
          <w:rStyle w:val="a5"/>
          <w:shd w:val="clear" w:color="auto" w:fill="FFFFFF"/>
        </w:rPr>
        <w:t xml:space="preserve">Один миллион четыреста три тысячи девятьсот шестьдесят </w:t>
      </w:r>
      <w:proofErr w:type="gramStart"/>
      <w:r w:rsidR="00655CEC" w:rsidRPr="00655CEC">
        <w:rPr>
          <w:rStyle w:val="a5"/>
          <w:shd w:val="clear" w:color="auto" w:fill="FFFFFF"/>
        </w:rPr>
        <w:t>четыре</w:t>
      </w:r>
      <w:r w:rsidRPr="00655CEC">
        <w:rPr>
          <w:rStyle w:val="a5"/>
          <w:shd w:val="clear" w:color="auto" w:fill="FFFFFF"/>
        </w:rPr>
        <w:t xml:space="preserve">  рубл</w:t>
      </w:r>
      <w:r w:rsidR="00655CEC" w:rsidRPr="00655CEC">
        <w:rPr>
          <w:rStyle w:val="a5"/>
          <w:shd w:val="clear" w:color="auto" w:fill="FFFFFF"/>
        </w:rPr>
        <w:t>я</w:t>
      </w:r>
      <w:proofErr w:type="gramEnd"/>
      <w:r w:rsidRPr="00655CEC">
        <w:rPr>
          <w:rStyle w:val="a5"/>
          <w:shd w:val="clear" w:color="auto" w:fill="FFFFFF"/>
        </w:rPr>
        <w:t>).</w:t>
      </w:r>
    </w:p>
    <w:p w:rsidR="004A6970" w:rsidRPr="00DC1A9D" w:rsidRDefault="00DC1A9D" w:rsidP="00DC1A9D">
      <w:pPr>
        <w:ind w:firstLine="720"/>
        <w:jc w:val="both"/>
        <w:rPr>
          <w:sz w:val="24"/>
        </w:rPr>
      </w:pPr>
      <w:r w:rsidRPr="00655CEC">
        <w:rPr>
          <w:rStyle w:val="a5"/>
          <w:shd w:val="clear" w:color="auto" w:fill="FFFFFF"/>
        </w:rPr>
        <w:t xml:space="preserve">  Величина повышения начальной цены предмета аукциона (шаг аукциона) составляет 5% начальной цены предмета аукциона – </w:t>
      </w:r>
      <w:r w:rsidR="00655CEC" w:rsidRPr="00655CEC">
        <w:rPr>
          <w:rStyle w:val="a5"/>
          <w:shd w:val="clear" w:color="auto" w:fill="FFFFFF"/>
        </w:rPr>
        <w:t>350991,00</w:t>
      </w:r>
      <w:r w:rsidRPr="00655CEC">
        <w:rPr>
          <w:rStyle w:val="a5"/>
          <w:shd w:val="clear" w:color="auto" w:fill="FFFFFF"/>
        </w:rPr>
        <w:t xml:space="preserve"> руб. (</w:t>
      </w:r>
      <w:r w:rsidR="00655CEC" w:rsidRPr="00655CEC">
        <w:rPr>
          <w:rStyle w:val="a5"/>
          <w:shd w:val="clear" w:color="auto" w:fill="FFFFFF"/>
        </w:rPr>
        <w:t>Триста пятьдесят тысяч девятьсот девяносто один</w:t>
      </w:r>
      <w:r w:rsidRPr="00655CEC">
        <w:rPr>
          <w:rStyle w:val="a5"/>
          <w:shd w:val="clear" w:color="auto" w:fill="FFFFFF"/>
        </w:rPr>
        <w:t xml:space="preserve"> рублей).</w:t>
      </w:r>
      <w:r>
        <w:rPr>
          <w:rStyle w:val="a5"/>
          <w:shd w:val="clear" w:color="auto" w:fill="FFFFFF"/>
        </w:rPr>
        <w:t xml:space="preserve"> </w:t>
      </w:r>
    </w:p>
    <w:p w:rsidR="004A6970" w:rsidRDefault="004A6970">
      <w:pPr>
        <w:spacing w:line="0" w:lineRule="atLeast"/>
        <w:jc w:val="both"/>
        <w:rPr>
          <w:b/>
          <w:color w:val="000000"/>
          <w:sz w:val="24"/>
          <w:szCs w:val="24"/>
        </w:rPr>
      </w:pPr>
      <w:r>
        <w:rPr>
          <w:b/>
          <w:color w:val="000000"/>
          <w:sz w:val="24"/>
          <w:szCs w:val="24"/>
        </w:rPr>
        <w:tab/>
        <w:t xml:space="preserve">Порядок определения победителя: </w:t>
      </w:r>
      <w:r w:rsidR="00C36C4C">
        <w:rPr>
          <w:color w:val="000000"/>
          <w:sz w:val="24"/>
          <w:szCs w:val="24"/>
        </w:rPr>
        <w:t>п</w:t>
      </w:r>
      <w:r>
        <w:rPr>
          <w:color w:val="000000"/>
          <w:sz w:val="24"/>
          <w:szCs w:val="24"/>
        </w:rPr>
        <w:t>раво приобретения предмета торгов принадлежит тому участнику аукциона, который первым предложил в ходе торгов наиболее высокую цену.</w:t>
      </w:r>
    </w:p>
    <w:p w:rsidR="004A6970" w:rsidRDefault="004A6970">
      <w:pPr>
        <w:spacing w:line="0" w:lineRule="atLeast"/>
        <w:jc w:val="both"/>
        <w:rPr>
          <w:b/>
          <w:sz w:val="24"/>
          <w:szCs w:val="24"/>
        </w:rPr>
      </w:pPr>
      <w:r>
        <w:rPr>
          <w:b/>
          <w:color w:val="000000"/>
          <w:sz w:val="24"/>
          <w:szCs w:val="24"/>
        </w:rPr>
        <w:tab/>
        <w:t xml:space="preserve">Срок заключения договора купли-продажи: </w:t>
      </w:r>
      <w:r w:rsidR="005435FE">
        <w:rPr>
          <w:color w:val="000000"/>
          <w:sz w:val="24"/>
          <w:szCs w:val="24"/>
        </w:rPr>
        <w:t>в течении пяти</w:t>
      </w:r>
      <w:r>
        <w:rPr>
          <w:color w:val="000000"/>
          <w:sz w:val="24"/>
          <w:szCs w:val="24"/>
        </w:rPr>
        <w:t xml:space="preserve"> </w:t>
      </w:r>
      <w:r w:rsidR="00D415E9">
        <w:rPr>
          <w:color w:val="000000"/>
          <w:sz w:val="24"/>
          <w:szCs w:val="24"/>
        </w:rPr>
        <w:t xml:space="preserve">рабочих </w:t>
      </w:r>
      <w:r>
        <w:rPr>
          <w:color w:val="000000"/>
          <w:sz w:val="24"/>
          <w:szCs w:val="24"/>
        </w:rPr>
        <w:t>дней с даты подведения итогов аукциона.</w:t>
      </w:r>
    </w:p>
    <w:p w:rsidR="004A6970" w:rsidRDefault="004A6970">
      <w:pPr>
        <w:tabs>
          <w:tab w:val="left" w:pos="993"/>
          <w:tab w:val="left" w:pos="8222"/>
        </w:tabs>
        <w:ind w:firstLine="709"/>
        <w:jc w:val="both"/>
        <w:rPr>
          <w:sz w:val="24"/>
          <w:szCs w:val="24"/>
        </w:rPr>
      </w:pPr>
      <w:r>
        <w:rPr>
          <w:b/>
          <w:sz w:val="24"/>
          <w:szCs w:val="24"/>
        </w:rPr>
        <w:t>Порядок, место, дат</w:t>
      </w:r>
      <w:r w:rsidR="00C36C4C">
        <w:rPr>
          <w:b/>
          <w:sz w:val="24"/>
          <w:szCs w:val="24"/>
        </w:rPr>
        <w:t>ы</w:t>
      </w:r>
      <w:r>
        <w:rPr>
          <w:b/>
          <w:sz w:val="24"/>
          <w:szCs w:val="24"/>
        </w:rPr>
        <w:t xml:space="preserve"> начала и окончания подачи заявок.</w:t>
      </w:r>
    </w:p>
    <w:p w:rsidR="004A6970" w:rsidRDefault="004A6970">
      <w:pPr>
        <w:tabs>
          <w:tab w:val="left" w:pos="993"/>
          <w:tab w:val="left" w:pos="8222"/>
        </w:tabs>
        <w:ind w:firstLine="709"/>
        <w:jc w:val="both"/>
        <w:rPr>
          <w:sz w:val="24"/>
          <w:szCs w:val="24"/>
        </w:rPr>
      </w:pPr>
      <w:r w:rsidRPr="00FF4CD4">
        <w:rPr>
          <w:sz w:val="24"/>
          <w:szCs w:val="24"/>
        </w:rPr>
        <w:t>Заявки и документы на участие в аукционе</w:t>
      </w:r>
      <w:r w:rsidRPr="00FF4CD4">
        <w:rPr>
          <w:b/>
          <w:bCs/>
          <w:sz w:val="24"/>
          <w:szCs w:val="24"/>
        </w:rPr>
        <w:t xml:space="preserve"> принимаются</w:t>
      </w:r>
      <w:r w:rsidRPr="00FF4CD4">
        <w:rPr>
          <w:sz w:val="24"/>
          <w:szCs w:val="24"/>
        </w:rPr>
        <w:t xml:space="preserve"> </w:t>
      </w:r>
      <w:r w:rsidRPr="00FF4CD4">
        <w:rPr>
          <w:b/>
          <w:sz w:val="24"/>
          <w:szCs w:val="24"/>
        </w:rPr>
        <w:t xml:space="preserve">с </w:t>
      </w:r>
      <w:r w:rsidR="00ED2B17" w:rsidRPr="00FF4CD4">
        <w:rPr>
          <w:b/>
          <w:sz w:val="24"/>
          <w:szCs w:val="24"/>
        </w:rPr>
        <w:t>25</w:t>
      </w:r>
      <w:r w:rsidR="007307BF" w:rsidRPr="00FF4CD4">
        <w:rPr>
          <w:b/>
          <w:sz w:val="24"/>
          <w:szCs w:val="24"/>
        </w:rPr>
        <w:t xml:space="preserve"> </w:t>
      </w:r>
      <w:r w:rsidR="00ED2B17" w:rsidRPr="00FF4CD4">
        <w:rPr>
          <w:b/>
          <w:sz w:val="24"/>
          <w:szCs w:val="24"/>
        </w:rPr>
        <w:t>марта</w:t>
      </w:r>
      <w:r w:rsidRPr="00FF4CD4">
        <w:rPr>
          <w:b/>
          <w:sz w:val="24"/>
          <w:szCs w:val="24"/>
          <w:shd w:val="clear" w:color="auto" w:fill="FFFFFF"/>
        </w:rPr>
        <w:t xml:space="preserve"> 20</w:t>
      </w:r>
      <w:r w:rsidR="00ED2B17" w:rsidRPr="00FF4CD4">
        <w:rPr>
          <w:b/>
          <w:sz w:val="24"/>
          <w:szCs w:val="24"/>
          <w:shd w:val="clear" w:color="auto" w:fill="FFFFFF"/>
        </w:rPr>
        <w:t>20</w:t>
      </w:r>
      <w:r w:rsidR="007307BF" w:rsidRPr="00FF4CD4">
        <w:rPr>
          <w:b/>
          <w:sz w:val="24"/>
          <w:szCs w:val="24"/>
          <w:shd w:val="clear" w:color="auto" w:fill="FFFFFF"/>
        </w:rPr>
        <w:t xml:space="preserve"> </w:t>
      </w:r>
      <w:proofErr w:type="gramStart"/>
      <w:r w:rsidRPr="00FF4CD4">
        <w:rPr>
          <w:b/>
          <w:sz w:val="24"/>
          <w:szCs w:val="24"/>
          <w:shd w:val="clear" w:color="auto" w:fill="FFFFFF"/>
        </w:rPr>
        <w:t>г</w:t>
      </w:r>
      <w:r w:rsidR="007307BF" w:rsidRPr="00FF4CD4">
        <w:rPr>
          <w:b/>
          <w:sz w:val="24"/>
          <w:szCs w:val="24"/>
          <w:shd w:val="clear" w:color="auto" w:fill="FFFFFF"/>
        </w:rPr>
        <w:t xml:space="preserve">ода </w:t>
      </w:r>
      <w:r w:rsidRPr="00FF4CD4">
        <w:rPr>
          <w:b/>
          <w:sz w:val="24"/>
          <w:szCs w:val="24"/>
          <w:shd w:val="clear" w:color="auto" w:fill="FFFFFF"/>
        </w:rPr>
        <w:t xml:space="preserve"> </w:t>
      </w:r>
      <w:r w:rsidRPr="00FF4CD4">
        <w:rPr>
          <w:b/>
          <w:bCs/>
          <w:sz w:val="24"/>
          <w:szCs w:val="24"/>
          <w:shd w:val="clear" w:color="auto" w:fill="FFFFFF"/>
        </w:rPr>
        <w:t>по</w:t>
      </w:r>
      <w:proofErr w:type="gramEnd"/>
      <w:r w:rsidRPr="00FF4CD4">
        <w:rPr>
          <w:b/>
          <w:sz w:val="24"/>
          <w:szCs w:val="24"/>
        </w:rPr>
        <w:t xml:space="preserve"> </w:t>
      </w:r>
      <w:r w:rsidR="007307BF" w:rsidRPr="00FF4CD4">
        <w:rPr>
          <w:b/>
          <w:sz w:val="24"/>
          <w:szCs w:val="24"/>
        </w:rPr>
        <w:t xml:space="preserve">  </w:t>
      </w:r>
      <w:r w:rsidR="00A573B8" w:rsidRPr="00FF4CD4">
        <w:rPr>
          <w:b/>
          <w:sz w:val="24"/>
          <w:szCs w:val="24"/>
        </w:rPr>
        <w:t>2</w:t>
      </w:r>
      <w:r w:rsidR="00ED2B17" w:rsidRPr="00FF4CD4">
        <w:rPr>
          <w:b/>
          <w:sz w:val="24"/>
          <w:szCs w:val="24"/>
        </w:rPr>
        <w:t>0</w:t>
      </w:r>
      <w:r w:rsidRPr="00FF4CD4">
        <w:rPr>
          <w:b/>
          <w:sz w:val="24"/>
          <w:szCs w:val="24"/>
        </w:rPr>
        <w:t xml:space="preserve"> </w:t>
      </w:r>
      <w:r w:rsidR="00ED2B17" w:rsidRPr="00FF4CD4">
        <w:rPr>
          <w:b/>
          <w:sz w:val="24"/>
          <w:szCs w:val="24"/>
        </w:rPr>
        <w:t>апреля</w:t>
      </w:r>
      <w:r w:rsidRPr="00FF4CD4">
        <w:rPr>
          <w:b/>
          <w:sz w:val="24"/>
          <w:szCs w:val="24"/>
          <w:shd w:val="clear" w:color="auto" w:fill="FFFFFF"/>
        </w:rPr>
        <w:t xml:space="preserve"> 20</w:t>
      </w:r>
      <w:r w:rsidR="00ED2B17" w:rsidRPr="00FF4CD4">
        <w:rPr>
          <w:b/>
          <w:sz w:val="24"/>
          <w:szCs w:val="24"/>
          <w:shd w:val="clear" w:color="auto" w:fill="FFFFFF"/>
        </w:rPr>
        <w:t>20</w:t>
      </w:r>
      <w:r w:rsidR="007307BF" w:rsidRPr="00FF4CD4">
        <w:rPr>
          <w:b/>
          <w:sz w:val="24"/>
          <w:szCs w:val="24"/>
          <w:shd w:val="clear" w:color="auto" w:fill="FFFFFF"/>
        </w:rPr>
        <w:t xml:space="preserve"> </w:t>
      </w:r>
      <w:r w:rsidRPr="00FF4CD4">
        <w:rPr>
          <w:b/>
          <w:sz w:val="24"/>
          <w:szCs w:val="24"/>
          <w:shd w:val="clear" w:color="auto" w:fill="FFFFFF"/>
        </w:rPr>
        <w:t>г</w:t>
      </w:r>
      <w:r w:rsidR="007307BF" w:rsidRPr="00FF4CD4">
        <w:rPr>
          <w:b/>
          <w:sz w:val="24"/>
          <w:szCs w:val="24"/>
          <w:shd w:val="clear" w:color="auto" w:fill="FFFFFF"/>
        </w:rPr>
        <w:t>ода</w:t>
      </w:r>
      <w:r w:rsidRPr="00FF4CD4">
        <w:rPr>
          <w:b/>
          <w:sz w:val="24"/>
          <w:szCs w:val="24"/>
          <w:shd w:val="clear" w:color="auto" w:fill="FFFFFF"/>
        </w:rPr>
        <w:t xml:space="preserve"> включительно </w:t>
      </w:r>
      <w:r w:rsidRPr="00FF4CD4">
        <w:rPr>
          <w:sz w:val="24"/>
          <w:szCs w:val="24"/>
        </w:rPr>
        <w:t xml:space="preserve">в администрации города </w:t>
      </w:r>
      <w:r w:rsidR="00D00092" w:rsidRPr="00FF4CD4">
        <w:rPr>
          <w:sz w:val="24"/>
          <w:szCs w:val="24"/>
        </w:rPr>
        <w:t>Каргата</w:t>
      </w:r>
      <w:r w:rsidRPr="00FF4CD4">
        <w:rPr>
          <w:sz w:val="24"/>
          <w:szCs w:val="24"/>
        </w:rPr>
        <w:t xml:space="preserve"> по адресу: </w:t>
      </w:r>
      <w:r w:rsidR="00202FB6" w:rsidRPr="00FF4CD4">
        <w:rPr>
          <w:sz w:val="24"/>
          <w:szCs w:val="24"/>
        </w:rPr>
        <w:t>632402</w:t>
      </w:r>
      <w:r w:rsidRPr="00FF4CD4">
        <w:rPr>
          <w:sz w:val="24"/>
          <w:szCs w:val="24"/>
        </w:rPr>
        <w:t xml:space="preserve">, </w:t>
      </w:r>
      <w:r w:rsidR="00202FB6" w:rsidRPr="00FF4CD4">
        <w:rPr>
          <w:sz w:val="24"/>
          <w:szCs w:val="24"/>
        </w:rPr>
        <w:t>Новосибирская</w:t>
      </w:r>
      <w:r w:rsidRPr="00FF4CD4">
        <w:rPr>
          <w:sz w:val="24"/>
          <w:szCs w:val="24"/>
        </w:rPr>
        <w:t xml:space="preserve"> область, </w:t>
      </w:r>
      <w:r w:rsidR="00202FB6" w:rsidRPr="00FF4CD4">
        <w:rPr>
          <w:sz w:val="24"/>
          <w:szCs w:val="24"/>
        </w:rPr>
        <w:t>Каргатский</w:t>
      </w:r>
      <w:r w:rsidRPr="00FF4CD4">
        <w:rPr>
          <w:sz w:val="24"/>
          <w:szCs w:val="24"/>
        </w:rPr>
        <w:t xml:space="preserve"> район, г. </w:t>
      </w:r>
      <w:r w:rsidR="00202FB6" w:rsidRPr="00FF4CD4">
        <w:rPr>
          <w:sz w:val="24"/>
          <w:szCs w:val="24"/>
        </w:rPr>
        <w:t>Каргат</w:t>
      </w:r>
      <w:r w:rsidRPr="00FF4CD4">
        <w:rPr>
          <w:sz w:val="24"/>
          <w:szCs w:val="24"/>
        </w:rPr>
        <w:t xml:space="preserve">, ул. </w:t>
      </w:r>
      <w:r w:rsidR="00202FB6" w:rsidRPr="00FF4CD4">
        <w:rPr>
          <w:sz w:val="24"/>
          <w:szCs w:val="24"/>
        </w:rPr>
        <w:t>Транспортная</w:t>
      </w:r>
      <w:r w:rsidRPr="00FF4CD4">
        <w:rPr>
          <w:sz w:val="24"/>
          <w:szCs w:val="24"/>
        </w:rPr>
        <w:t>, д.</w:t>
      </w:r>
      <w:r w:rsidR="00202FB6" w:rsidRPr="00FF4CD4">
        <w:rPr>
          <w:sz w:val="24"/>
          <w:szCs w:val="24"/>
        </w:rPr>
        <w:t>14</w:t>
      </w:r>
      <w:r w:rsidRPr="00FF4CD4">
        <w:rPr>
          <w:sz w:val="24"/>
          <w:szCs w:val="24"/>
        </w:rPr>
        <w:t xml:space="preserve">, </w:t>
      </w:r>
      <w:proofErr w:type="spellStart"/>
      <w:r w:rsidRPr="00FF4CD4">
        <w:rPr>
          <w:sz w:val="24"/>
          <w:szCs w:val="24"/>
        </w:rPr>
        <w:t>каб</w:t>
      </w:r>
      <w:proofErr w:type="spellEnd"/>
      <w:r w:rsidRPr="00FF4CD4">
        <w:rPr>
          <w:sz w:val="24"/>
          <w:szCs w:val="24"/>
        </w:rPr>
        <w:t xml:space="preserve">. № </w:t>
      </w:r>
      <w:proofErr w:type="gramStart"/>
      <w:r w:rsidR="00202FB6" w:rsidRPr="00FF4CD4">
        <w:rPr>
          <w:sz w:val="24"/>
          <w:szCs w:val="24"/>
        </w:rPr>
        <w:t>2</w:t>
      </w:r>
      <w:r w:rsidRPr="00FF4CD4">
        <w:rPr>
          <w:sz w:val="24"/>
          <w:szCs w:val="24"/>
        </w:rPr>
        <w:t xml:space="preserve">  по</w:t>
      </w:r>
      <w:proofErr w:type="gramEnd"/>
      <w:r w:rsidRPr="00FF4CD4">
        <w:rPr>
          <w:sz w:val="24"/>
          <w:szCs w:val="24"/>
        </w:rPr>
        <w:t xml:space="preserve"> рабочим дням с 08:30 часов до 16:30 часов (перерыв с 1</w:t>
      </w:r>
      <w:r w:rsidR="00202FB6" w:rsidRPr="00FF4CD4">
        <w:rPr>
          <w:sz w:val="24"/>
          <w:szCs w:val="24"/>
        </w:rPr>
        <w:t>3</w:t>
      </w:r>
      <w:r w:rsidRPr="00FF4CD4">
        <w:rPr>
          <w:sz w:val="24"/>
          <w:szCs w:val="24"/>
        </w:rPr>
        <w:t>:00 часов до 1</w:t>
      </w:r>
      <w:r w:rsidR="00202FB6" w:rsidRPr="00FF4CD4">
        <w:rPr>
          <w:sz w:val="24"/>
          <w:szCs w:val="24"/>
        </w:rPr>
        <w:t>4</w:t>
      </w:r>
      <w:r w:rsidRPr="00FF4CD4">
        <w:rPr>
          <w:sz w:val="24"/>
          <w:szCs w:val="24"/>
        </w:rPr>
        <w:t xml:space="preserve">:00 часов, суббота и воскресенье выходной, в предпраздничные дни с 8:30 часов до 15:00 часов), тел. </w:t>
      </w:r>
      <w:r w:rsidR="00202FB6" w:rsidRPr="00FF4CD4">
        <w:rPr>
          <w:sz w:val="24"/>
          <w:szCs w:val="24"/>
        </w:rPr>
        <w:t>8</w:t>
      </w:r>
      <w:r w:rsidR="009A3A56" w:rsidRPr="00FF4CD4">
        <w:rPr>
          <w:sz w:val="24"/>
          <w:szCs w:val="24"/>
        </w:rPr>
        <w:t xml:space="preserve"> (</w:t>
      </w:r>
      <w:r w:rsidR="00202FB6" w:rsidRPr="00FF4CD4">
        <w:rPr>
          <w:sz w:val="24"/>
          <w:szCs w:val="24"/>
        </w:rPr>
        <w:t>383 65</w:t>
      </w:r>
      <w:r w:rsidR="009A3A56" w:rsidRPr="00FF4CD4">
        <w:rPr>
          <w:sz w:val="24"/>
          <w:szCs w:val="24"/>
        </w:rPr>
        <w:t xml:space="preserve">) </w:t>
      </w:r>
      <w:r w:rsidR="00202FB6" w:rsidRPr="00FF4CD4">
        <w:rPr>
          <w:sz w:val="24"/>
          <w:szCs w:val="24"/>
        </w:rPr>
        <w:t>22-388</w:t>
      </w:r>
      <w:r w:rsidRPr="00FF4CD4">
        <w:rPr>
          <w:sz w:val="24"/>
          <w:szCs w:val="24"/>
        </w:rPr>
        <w:t xml:space="preserve"> по прилагаемой к данному извещению форме.</w:t>
      </w:r>
      <w:r>
        <w:rPr>
          <w:sz w:val="24"/>
          <w:szCs w:val="24"/>
        </w:rPr>
        <w:t xml:space="preserve"> </w:t>
      </w:r>
    </w:p>
    <w:p w:rsidR="00EB4FD3" w:rsidRPr="00EB4FD3" w:rsidRDefault="00EB4FD3" w:rsidP="00EB4FD3">
      <w:pPr>
        <w:autoSpaceDE w:val="0"/>
        <w:autoSpaceDN w:val="0"/>
        <w:adjustRightInd w:val="0"/>
        <w:jc w:val="both"/>
        <w:rPr>
          <w:sz w:val="24"/>
          <w:szCs w:val="24"/>
        </w:rPr>
      </w:pPr>
      <w:r w:rsidRPr="00EB4FD3">
        <w:rPr>
          <w:sz w:val="24"/>
          <w:szCs w:val="24"/>
        </w:rPr>
        <w:t xml:space="preserve">           </w:t>
      </w:r>
      <w:proofErr w:type="gramStart"/>
      <w:r w:rsidRPr="00EB4FD3">
        <w:rPr>
          <w:sz w:val="24"/>
          <w:szCs w:val="24"/>
        </w:rPr>
        <w:t>Проведение  осмотра</w:t>
      </w:r>
      <w:proofErr w:type="gramEnd"/>
      <w:r w:rsidRPr="00EB4FD3">
        <w:rPr>
          <w:sz w:val="24"/>
          <w:szCs w:val="24"/>
        </w:rPr>
        <w:t xml:space="preserve"> имущества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EB4FD3" w:rsidRPr="00F03357" w:rsidRDefault="00EB4FD3" w:rsidP="00EB4FD3">
      <w:pPr>
        <w:rPr>
          <w:color w:val="000000"/>
          <w:sz w:val="24"/>
          <w:szCs w:val="24"/>
        </w:rPr>
      </w:pPr>
      <w:r w:rsidRPr="00EB4FD3">
        <w:rPr>
          <w:sz w:val="24"/>
          <w:szCs w:val="24"/>
        </w:rPr>
        <w:t xml:space="preserve">Обращаться: </w:t>
      </w:r>
      <w:r w:rsidRPr="00EB4FD3">
        <w:rPr>
          <w:color w:val="000000"/>
          <w:sz w:val="24"/>
          <w:szCs w:val="24"/>
        </w:rPr>
        <w:t xml:space="preserve">632402, Новосибирская область, Каргатский район г. Каргат, ул. Транспортная, д.14, </w:t>
      </w:r>
      <w:proofErr w:type="spellStart"/>
      <w:r w:rsidRPr="00EB4FD3">
        <w:rPr>
          <w:color w:val="000000"/>
          <w:sz w:val="24"/>
          <w:szCs w:val="24"/>
        </w:rPr>
        <w:t>каб</w:t>
      </w:r>
      <w:proofErr w:type="spellEnd"/>
      <w:r w:rsidRPr="00EB4FD3">
        <w:rPr>
          <w:color w:val="000000"/>
          <w:sz w:val="24"/>
          <w:szCs w:val="24"/>
        </w:rPr>
        <w:t xml:space="preserve">. 3 </w:t>
      </w:r>
      <w:proofErr w:type="spellStart"/>
      <w:r w:rsidRPr="00EB4FD3">
        <w:rPr>
          <w:color w:val="000000"/>
          <w:sz w:val="24"/>
          <w:szCs w:val="24"/>
        </w:rPr>
        <w:t>Винс</w:t>
      </w:r>
      <w:proofErr w:type="spellEnd"/>
      <w:r w:rsidRPr="00EB4FD3">
        <w:rPr>
          <w:color w:val="000000"/>
          <w:sz w:val="24"/>
          <w:szCs w:val="24"/>
        </w:rPr>
        <w:t xml:space="preserve"> Евгений Иванович тел. 8 (38365) 23620.</w:t>
      </w:r>
    </w:p>
    <w:p w:rsidR="00EB4FD3" w:rsidRDefault="00EB4FD3">
      <w:pPr>
        <w:tabs>
          <w:tab w:val="left" w:pos="993"/>
          <w:tab w:val="left" w:pos="8222"/>
        </w:tabs>
        <w:ind w:firstLine="709"/>
        <w:jc w:val="both"/>
        <w:rPr>
          <w:sz w:val="24"/>
          <w:szCs w:val="24"/>
        </w:rPr>
      </w:pPr>
    </w:p>
    <w:p w:rsidR="004A6970" w:rsidRDefault="004A6970">
      <w:pPr>
        <w:tabs>
          <w:tab w:val="left" w:pos="993"/>
          <w:tab w:val="left" w:pos="8222"/>
        </w:tabs>
        <w:ind w:firstLine="709"/>
        <w:jc w:val="both"/>
        <w:rPr>
          <w:sz w:val="24"/>
          <w:szCs w:val="24"/>
        </w:rPr>
      </w:pPr>
      <w:r>
        <w:rPr>
          <w:sz w:val="24"/>
          <w:szCs w:val="24"/>
        </w:rPr>
        <w:lastRenderedPageBreak/>
        <w:t xml:space="preserve">Для участия в аукционе претендент представляет продавцу (лично или через своего полномочного представителя) в установленный настоящим извещением срок заявку по форме, установленной продавцом и документы в соответствии с перечнем необходимых для участия в аукционе документов и требования к их оформлению. Прием заявок начинается с даты, объявленной в информационном сообщении о проведении аукциона, и заканчивается датой окончания приема заявок, указанной в информационном сообщении, путем вручения их продавцу. Заявки подаются и принимаются одновременно с полным комплектом требуемых для </w:t>
      </w:r>
      <w:r w:rsidR="003F395D">
        <w:rPr>
          <w:sz w:val="24"/>
          <w:szCs w:val="24"/>
        </w:rPr>
        <w:t xml:space="preserve">участия в аукционе документов. </w:t>
      </w:r>
      <w:r>
        <w:rPr>
          <w:sz w:val="24"/>
          <w:szCs w:val="24"/>
        </w:rPr>
        <w:t xml:space="preserve">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w:t>
      </w:r>
      <w:r>
        <w:rPr>
          <w:color w:val="000000"/>
          <w:sz w:val="24"/>
          <w:szCs w:val="24"/>
        </w:rPr>
        <w:t>До признания претендента участником аукциона он имеет право посредством уведомления в письменной форме отозвать зарегистрированную заявку.</w:t>
      </w:r>
      <w:r>
        <w:rPr>
          <w:sz w:val="24"/>
          <w:szCs w:val="24"/>
        </w:rPr>
        <w:t xml:space="preserve"> Одно лицо имеет право подать только одну </w:t>
      </w:r>
      <w:proofErr w:type="gramStart"/>
      <w:r>
        <w:rPr>
          <w:sz w:val="24"/>
          <w:szCs w:val="24"/>
        </w:rPr>
        <w:t>заявку  на</w:t>
      </w:r>
      <w:proofErr w:type="gramEnd"/>
      <w:r>
        <w:rPr>
          <w:sz w:val="24"/>
          <w:szCs w:val="24"/>
        </w:rPr>
        <w:t xml:space="preserve"> участие в аукционе.</w:t>
      </w:r>
    </w:p>
    <w:p w:rsidR="004A6970" w:rsidRDefault="004A6970">
      <w:pPr>
        <w:tabs>
          <w:tab w:val="left" w:pos="993"/>
          <w:tab w:val="left" w:pos="8222"/>
        </w:tabs>
        <w:ind w:firstLine="709"/>
        <w:jc w:val="both"/>
        <w:rPr>
          <w:b/>
          <w:sz w:val="24"/>
          <w:szCs w:val="24"/>
          <w:u w:val="single"/>
        </w:rPr>
      </w:pPr>
      <w:r>
        <w:rPr>
          <w:sz w:val="24"/>
          <w:szCs w:val="24"/>
        </w:rPr>
        <w:t xml:space="preserve"> Форма заявки на участие в аукционе и проект договора купли-продажи размещены на официальном сайте </w:t>
      </w:r>
      <w:r w:rsidRPr="00C36C4C">
        <w:rPr>
          <w:sz w:val="24"/>
          <w:szCs w:val="24"/>
        </w:rPr>
        <w:t xml:space="preserve">администрации города </w:t>
      </w:r>
      <w:r w:rsidR="0005371F">
        <w:rPr>
          <w:sz w:val="24"/>
          <w:szCs w:val="24"/>
        </w:rPr>
        <w:t>Каргата</w:t>
      </w:r>
      <w:r w:rsidRPr="00C36C4C">
        <w:rPr>
          <w:sz w:val="24"/>
          <w:szCs w:val="24"/>
        </w:rPr>
        <w:t>:</w:t>
      </w:r>
      <w:r w:rsidR="00D77611">
        <w:rPr>
          <w:sz w:val="24"/>
          <w:szCs w:val="24"/>
        </w:rPr>
        <w:t xml:space="preserve"> </w:t>
      </w:r>
      <w:hyperlink r:id="rId5" w:history="1">
        <w:r w:rsidR="00D77611" w:rsidRPr="00D77611">
          <w:rPr>
            <w:rStyle w:val="a3"/>
            <w:color w:val="auto"/>
            <w:sz w:val="24"/>
            <w:szCs w:val="24"/>
          </w:rPr>
          <w:t>admkargat.nso.ru</w:t>
        </w:r>
      </w:hyperlink>
      <w:r w:rsidR="00D77611">
        <w:rPr>
          <w:sz w:val="24"/>
          <w:szCs w:val="24"/>
        </w:rPr>
        <w:t xml:space="preserve"> </w:t>
      </w:r>
      <w:r w:rsidRPr="00C36C4C">
        <w:rPr>
          <w:sz w:val="24"/>
          <w:szCs w:val="24"/>
        </w:rPr>
        <w:t>и на официальном сайте РФ</w:t>
      </w:r>
      <w:r w:rsidRPr="009A3A56">
        <w:rPr>
          <w:sz w:val="24"/>
          <w:szCs w:val="24"/>
        </w:rPr>
        <w:t>:</w:t>
      </w:r>
      <w:r w:rsidRPr="00C36C4C">
        <w:rPr>
          <w:b/>
          <w:sz w:val="24"/>
          <w:szCs w:val="24"/>
        </w:rPr>
        <w:t xml:space="preserve"> </w:t>
      </w:r>
      <w:hyperlink r:id="rId6" w:history="1">
        <w:proofErr w:type="spellStart"/>
        <w:r w:rsidRPr="00C36C4C">
          <w:rPr>
            <w:rStyle w:val="a3"/>
            <w:b/>
            <w:color w:val="auto"/>
            <w:sz w:val="24"/>
            <w:szCs w:val="24"/>
            <w:lang w:val="en-US"/>
          </w:rPr>
          <w:t>torgi</w:t>
        </w:r>
        <w:proofErr w:type="spellEnd"/>
        <w:r w:rsidRPr="00C36C4C">
          <w:rPr>
            <w:rStyle w:val="a3"/>
            <w:b/>
            <w:color w:val="auto"/>
            <w:sz w:val="24"/>
            <w:szCs w:val="24"/>
          </w:rPr>
          <w:t>.</w:t>
        </w:r>
        <w:r w:rsidRPr="00C36C4C">
          <w:rPr>
            <w:rStyle w:val="a3"/>
            <w:b/>
            <w:color w:val="auto"/>
            <w:sz w:val="24"/>
            <w:szCs w:val="24"/>
            <w:lang w:val="en-US"/>
          </w:rPr>
          <w:t>gov</w:t>
        </w:r>
        <w:r w:rsidRPr="00C36C4C">
          <w:rPr>
            <w:rStyle w:val="a3"/>
            <w:b/>
            <w:color w:val="auto"/>
            <w:sz w:val="24"/>
            <w:szCs w:val="24"/>
          </w:rPr>
          <w:t>.</w:t>
        </w:r>
        <w:proofErr w:type="spellStart"/>
        <w:r w:rsidRPr="00C36C4C">
          <w:rPr>
            <w:rStyle w:val="a3"/>
            <w:b/>
            <w:color w:val="auto"/>
            <w:sz w:val="24"/>
            <w:szCs w:val="24"/>
            <w:lang w:val="en-US"/>
          </w:rPr>
          <w:t>ru</w:t>
        </w:r>
        <w:proofErr w:type="spellEnd"/>
      </w:hyperlink>
      <w:r w:rsidRPr="00C36C4C">
        <w:rPr>
          <w:b/>
          <w:sz w:val="24"/>
          <w:szCs w:val="24"/>
          <w:u w:val="single"/>
        </w:rPr>
        <w:t>.</w:t>
      </w:r>
    </w:p>
    <w:p w:rsidR="00532537" w:rsidRPr="00532537" w:rsidRDefault="00532537" w:rsidP="00532537">
      <w:pPr>
        <w:pStyle w:val="ConsPlusNormal"/>
        <w:spacing w:before="240"/>
        <w:ind w:firstLine="540"/>
        <w:jc w:val="both"/>
        <w:rPr>
          <w:b/>
        </w:rPr>
      </w:pPr>
      <w:r w:rsidRPr="00532537">
        <w:rPr>
          <w:b/>
        </w:rPr>
        <w:t>Заявка на участие в аукционе должна содержать:</w:t>
      </w:r>
    </w:p>
    <w:p w:rsidR="00532537" w:rsidRPr="00532537" w:rsidRDefault="00532537" w:rsidP="00532537">
      <w:pPr>
        <w:pStyle w:val="ConsPlusNormal"/>
        <w:spacing w:before="240"/>
        <w:ind w:firstLine="540"/>
        <w:jc w:val="both"/>
      </w:pPr>
      <w:r w:rsidRPr="00532537">
        <w:t>сведения и документы о заявителе, подавшем такую заявку:</w:t>
      </w:r>
    </w:p>
    <w:p w:rsidR="00532537" w:rsidRPr="00532537" w:rsidRDefault="00532537" w:rsidP="00532537">
      <w:pPr>
        <w:pStyle w:val="ConsPlusNormal"/>
        <w:spacing w:before="240"/>
        <w:ind w:firstLine="540"/>
        <w:jc w:val="both"/>
      </w:pPr>
      <w:r w:rsidRPr="00532537">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32537" w:rsidRPr="00532537" w:rsidRDefault="00532537" w:rsidP="00532537">
      <w:pPr>
        <w:pStyle w:val="ConsPlusNormal"/>
        <w:spacing w:before="240"/>
        <w:ind w:firstLine="540"/>
        <w:jc w:val="both"/>
      </w:pPr>
      <w:r w:rsidRPr="00532537">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532537" w:rsidRPr="00532537" w:rsidRDefault="00532537" w:rsidP="00532537">
      <w:pPr>
        <w:pStyle w:val="ConsPlusNormal"/>
        <w:spacing w:before="240"/>
        <w:ind w:firstLine="540"/>
        <w:jc w:val="both"/>
      </w:pPr>
      <w:r w:rsidRPr="00532537">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32537" w:rsidRPr="00532537" w:rsidRDefault="00532537" w:rsidP="00532537">
      <w:pPr>
        <w:pStyle w:val="ConsPlusNormal"/>
        <w:jc w:val="both"/>
      </w:pPr>
      <w:r w:rsidRPr="00532537">
        <w:t xml:space="preserve">(в ред. </w:t>
      </w:r>
      <w:hyperlink r:id="rId7" w:history="1">
        <w:r w:rsidRPr="00532537">
          <w:rPr>
            <w:color w:val="0000FF"/>
          </w:rPr>
          <w:t>Приказа</w:t>
        </w:r>
      </w:hyperlink>
      <w:r w:rsidRPr="00532537">
        <w:t xml:space="preserve"> ФАС России от 03.05.2017 N 600/17)</w:t>
      </w:r>
    </w:p>
    <w:p w:rsidR="00532537" w:rsidRPr="00532537" w:rsidRDefault="00532537" w:rsidP="00532537">
      <w:pPr>
        <w:pStyle w:val="ConsPlusNormal"/>
        <w:spacing w:before="240"/>
        <w:ind w:firstLine="540"/>
        <w:jc w:val="both"/>
      </w:pPr>
      <w:r w:rsidRPr="00532537">
        <w:t>г) копии учредительных документов заявителя (для юридических лиц);</w:t>
      </w:r>
    </w:p>
    <w:p w:rsidR="00532537" w:rsidRPr="00532537" w:rsidRDefault="00532537" w:rsidP="00532537">
      <w:pPr>
        <w:pStyle w:val="ConsPlusNormal"/>
        <w:spacing w:before="240"/>
        <w:ind w:firstLine="540"/>
        <w:jc w:val="both"/>
      </w:pPr>
      <w:r w:rsidRPr="00532537">
        <w:t xml:space="preserve">д)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w:t>
      </w:r>
      <w:r w:rsidRPr="00532537">
        <w:lastRenderedPageBreak/>
        <w:t xml:space="preserve">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532537">
          <w:rPr>
            <w:color w:val="0000FF"/>
          </w:rPr>
          <w:t>Кодексом</w:t>
        </w:r>
      </w:hyperlink>
      <w:r w:rsidRPr="00532537">
        <w:t xml:space="preserve"> Российской Федерации об административных правонарушениях;</w:t>
      </w:r>
    </w:p>
    <w:p w:rsidR="00532537" w:rsidRDefault="00532537" w:rsidP="00532537">
      <w:pPr>
        <w:pStyle w:val="ConsPlusNormal"/>
        <w:spacing w:before="240"/>
        <w:ind w:firstLine="540"/>
        <w:jc w:val="both"/>
      </w:pPr>
      <w:r w:rsidRPr="00532537">
        <w:t>е)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4A6970" w:rsidRDefault="004A6970" w:rsidP="009B0919">
      <w:pPr>
        <w:jc w:val="both"/>
        <w:rPr>
          <w:sz w:val="24"/>
          <w:szCs w:val="24"/>
        </w:rPr>
      </w:pPr>
    </w:p>
    <w:p w:rsidR="004A6970" w:rsidRDefault="004A6970">
      <w:pPr>
        <w:tabs>
          <w:tab w:val="left" w:pos="993"/>
          <w:tab w:val="left" w:pos="8222"/>
        </w:tabs>
        <w:ind w:firstLine="709"/>
        <w:jc w:val="both"/>
        <w:rPr>
          <w:sz w:val="24"/>
          <w:szCs w:val="24"/>
        </w:rPr>
      </w:pPr>
      <w:r>
        <w:rPr>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A6970" w:rsidRDefault="004A6970">
      <w:pPr>
        <w:tabs>
          <w:tab w:val="left" w:pos="993"/>
          <w:tab w:val="left" w:pos="8222"/>
        </w:tabs>
        <w:ind w:firstLine="709"/>
        <w:jc w:val="both"/>
        <w:rPr>
          <w:sz w:val="24"/>
          <w:szCs w:val="24"/>
        </w:rPr>
      </w:pPr>
      <w:r>
        <w:rPr>
          <w:sz w:val="24"/>
          <w:szCs w:val="24"/>
        </w:rPr>
        <w:t>К данным документам (в том числе к каждому тому) также прилагается их опись. Заявка и такая опись составляется в 2-х экземплярах, один из которых остается у продавца, другой - у претендента.</w:t>
      </w:r>
    </w:p>
    <w:p w:rsidR="004A6970" w:rsidRDefault="004A6970">
      <w:pPr>
        <w:tabs>
          <w:tab w:val="left" w:pos="993"/>
          <w:tab w:val="left" w:pos="8222"/>
        </w:tabs>
        <w:ind w:firstLine="709"/>
        <w:jc w:val="both"/>
        <w:rPr>
          <w:b/>
          <w:sz w:val="24"/>
          <w:szCs w:val="24"/>
        </w:rPr>
      </w:pPr>
      <w:r>
        <w:rPr>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4A6970" w:rsidRDefault="004A6970">
      <w:pPr>
        <w:jc w:val="both"/>
        <w:rPr>
          <w:sz w:val="24"/>
          <w:szCs w:val="24"/>
        </w:rPr>
      </w:pPr>
      <w:r>
        <w:rPr>
          <w:b/>
          <w:sz w:val="24"/>
          <w:szCs w:val="24"/>
        </w:rPr>
        <w:tab/>
        <w:t xml:space="preserve">Ограничения участия отдельных категорий физических и юридических лиц в приватизации </w:t>
      </w:r>
      <w:proofErr w:type="gramStart"/>
      <w:r>
        <w:rPr>
          <w:b/>
          <w:sz w:val="24"/>
          <w:szCs w:val="24"/>
        </w:rPr>
        <w:t xml:space="preserve">имущества: </w:t>
      </w:r>
      <w:r>
        <w:rPr>
          <w:rFonts w:ascii="Arial" w:hAnsi="Arial" w:cs="Arial"/>
          <w:szCs w:val="24"/>
        </w:rPr>
        <w:t xml:space="preserve"> </w:t>
      </w:r>
      <w:r>
        <w:rPr>
          <w:sz w:val="24"/>
          <w:szCs w:val="24"/>
        </w:rPr>
        <w:t>покупателями</w:t>
      </w:r>
      <w:proofErr w:type="gramEnd"/>
      <w:r>
        <w:rPr>
          <w:sz w:val="24"/>
          <w:szCs w:val="24"/>
        </w:rPr>
        <w:t xml:space="preserve"> муниципального имущества могут быть любые физические и юридические лица, за исключением:</w:t>
      </w:r>
    </w:p>
    <w:p w:rsidR="004A6970" w:rsidRDefault="004A6970">
      <w:pPr>
        <w:jc w:val="both"/>
        <w:rPr>
          <w:sz w:val="24"/>
          <w:szCs w:val="24"/>
        </w:rPr>
      </w:pPr>
      <w:r>
        <w:rPr>
          <w:sz w:val="24"/>
          <w:szCs w:val="24"/>
        </w:rPr>
        <w:t>- государственных и муниципальных унитарных предприятий, государственных и муниципальных учреждений;</w:t>
      </w:r>
    </w:p>
    <w:p w:rsidR="004A6970" w:rsidRDefault="004A6970">
      <w:pPr>
        <w:jc w:val="both"/>
        <w:rPr>
          <w:sz w:val="24"/>
          <w:szCs w:val="24"/>
        </w:rPr>
      </w:pPr>
      <w:r>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4A6970" w:rsidRDefault="004A6970">
      <w:pPr>
        <w:jc w:val="both"/>
        <w:rPr>
          <w:sz w:val="24"/>
          <w:szCs w:val="24"/>
        </w:rPr>
      </w:pPr>
      <w:r>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4A6970" w:rsidRDefault="004A6970">
      <w:pPr>
        <w:jc w:val="both"/>
        <w:rPr>
          <w:sz w:val="24"/>
          <w:szCs w:val="24"/>
        </w:rPr>
      </w:pPr>
      <w:r>
        <w:rPr>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статье 3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4A6970" w:rsidRDefault="004A6970" w:rsidP="00493766">
      <w:pPr>
        <w:ind w:firstLine="709"/>
        <w:jc w:val="both"/>
        <w:rPr>
          <w:szCs w:val="24"/>
        </w:rPr>
      </w:pPr>
      <w:r>
        <w:rPr>
          <w:sz w:val="24"/>
          <w:szCs w:val="24"/>
        </w:rPr>
        <w:t xml:space="preserve">В случае, если впоследствии будет установлено, что </w:t>
      </w:r>
      <w:proofErr w:type="gramStart"/>
      <w:r>
        <w:rPr>
          <w:sz w:val="24"/>
          <w:szCs w:val="24"/>
        </w:rPr>
        <w:t>покупатель  муниципального</w:t>
      </w:r>
      <w:proofErr w:type="gramEnd"/>
      <w:r>
        <w:rPr>
          <w:sz w:val="24"/>
          <w:szCs w:val="24"/>
        </w:rPr>
        <w:t xml:space="preserve"> имущества не имел законное право на его приобретение, соответствующая сделка является ничтожной.</w:t>
      </w:r>
    </w:p>
    <w:p w:rsidR="004A6970" w:rsidRDefault="004A6970">
      <w:pPr>
        <w:pStyle w:val="210"/>
        <w:tabs>
          <w:tab w:val="left" w:pos="8222"/>
        </w:tabs>
        <w:spacing w:after="0" w:line="240" w:lineRule="auto"/>
        <w:ind w:firstLine="709"/>
        <w:jc w:val="both"/>
        <w:rPr>
          <w:bCs/>
          <w:szCs w:val="24"/>
        </w:rPr>
      </w:pPr>
      <w:r>
        <w:rPr>
          <w:i w:val="0"/>
          <w:szCs w:val="24"/>
        </w:rPr>
        <w:t xml:space="preserve">Срок и порядок внесения задатка, реквизиты счета, порядок возвращения задатка: </w:t>
      </w:r>
      <w:r>
        <w:rPr>
          <w:b w:val="0"/>
          <w:i w:val="0"/>
          <w:szCs w:val="24"/>
        </w:rPr>
        <w:t xml:space="preserve">для участия в аукционе претендент вносит </w:t>
      </w:r>
      <w:r w:rsidRPr="00316782">
        <w:rPr>
          <w:b w:val="0"/>
          <w:i w:val="0"/>
          <w:szCs w:val="24"/>
        </w:rPr>
        <w:t xml:space="preserve">задаток в размере </w:t>
      </w:r>
      <w:r w:rsidRPr="00684DF1">
        <w:rPr>
          <w:b w:val="0"/>
          <w:i w:val="0"/>
          <w:szCs w:val="24"/>
        </w:rPr>
        <w:t xml:space="preserve">20 процентов начальной цены имущества, а </w:t>
      </w:r>
      <w:r w:rsidRPr="00F4043F">
        <w:rPr>
          <w:b w:val="0"/>
          <w:i w:val="0"/>
          <w:szCs w:val="24"/>
        </w:rPr>
        <w:t xml:space="preserve">именно </w:t>
      </w:r>
      <w:r w:rsidR="00F4043F" w:rsidRPr="00F4043F">
        <w:rPr>
          <w:rStyle w:val="a5"/>
          <w:b w:val="0"/>
          <w:i w:val="0"/>
          <w:shd w:val="clear" w:color="auto" w:fill="FFFFFF"/>
        </w:rPr>
        <w:t>1403964,00</w:t>
      </w:r>
      <w:r w:rsidR="00684DF1" w:rsidRPr="00F4043F">
        <w:rPr>
          <w:rStyle w:val="a5"/>
          <w:shd w:val="clear" w:color="auto" w:fill="FFFFFF"/>
        </w:rPr>
        <w:t xml:space="preserve"> </w:t>
      </w:r>
      <w:r w:rsidRPr="00F4043F">
        <w:rPr>
          <w:b w:val="0"/>
          <w:i w:val="0"/>
          <w:szCs w:val="24"/>
          <w:shd w:val="clear" w:color="auto" w:fill="FFFFFF"/>
        </w:rPr>
        <w:t>руб</w:t>
      </w:r>
      <w:r w:rsidRPr="00F4043F">
        <w:rPr>
          <w:b w:val="0"/>
          <w:i w:val="0"/>
          <w:szCs w:val="24"/>
        </w:rPr>
        <w:t>. Документом</w:t>
      </w:r>
      <w:r>
        <w:rPr>
          <w:b w:val="0"/>
          <w:i w:val="0"/>
          <w:szCs w:val="24"/>
        </w:rPr>
        <w:t>, подтверждающим поступление задатка на счет продавца, является выписка со счета продавца.</w:t>
      </w:r>
    </w:p>
    <w:p w:rsidR="008219F4" w:rsidRPr="00B17722" w:rsidRDefault="004A6970">
      <w:pPr>
        <w:tabs>
          <w:tab w:val="left" w:pos="8222"/>
          <w:tab w:val="left" w:pos="9780"/>
        </w:tabs>
        <w:ind w:firstLine="709"/>
        <w:jc w:val="both"/>
        <w:rPr>
          <w:sz w:val="24"/>
          <w:szCs w:val="24"/>
        </w:rPr>
      </w:pPr>
      <w:bookmarkStart w:id="1" w:name="_Hlk34748528"/>
      <w:r w:rsidRPr="00E95E03">
        <w:rPr>
          <w:b/>
          <w:bCs/>
          <w:sz w:val="24"/>
          <w:szCs w:val="24"/>
        </w:rPr>
        <w:t xml:space="preserve">Сумма задатка вносится на счет организатора аукциона в срок до </w:t>
      </w:r>
      <w:r w:rsidR="00DF0323" w:rsidRPr="00F4043F">
        <w:rPr>
          <w:b/>
          <w:bCs/>
          <w:sz w:val="24"/>
          <w:szCs w:val="24"/>
        </w:rPr>
        <w:t>2</w:t>
      </w:r>
      <w:r w:rsidR="001F4D43" w:rsidRPr="00F4043F">
        <w:rPr>
          <w:b/>
          <w:bCs/>
          <w:sz w:val="24"/>
          <w:szCs w:val="24"/>
        </w:rPr>
        <w:t>0</w:t>
      </w:r>
      <w:r w:rsidR="007307BF" w:rsidRPr="00F4043F">
        <w:rPr>
          <w:b/>
          <w:bCs/>
          <w:sz w:val="24"/>
          <w:szCs w:val="24"/>
        </w:rPr>
        <w:t xml:space="preserve"> </w:t>
      </w:r>
      <w:r w:rsidR="001F4D43" w:rsidRPr="00F4043F">
        <w:rPr>
          <w:b/>
          <w:bCs/>
          <w:sz w:val="24"/>
          <w:szCs w:val="24"/>
        </w:rPr>
        <w:t>апреля</w:t>
      </w:r>
      <w:r w:rsidR="007307BF" w:rsidRPr="00F4043F">
        <w:rPr>
          <w:b/>
          <w:bCs/>
          <w:sz w:val="24"/>
          <w:szCs w:val="24"/>
        </w:rPr>
        <w:t xml:space="preserve"> </w:t>
      </w:r>
      <w:r w:rsidRPr="00F4043F">
        <w:rPr>
          <w:b/>
          <w:bCs/>
          <w:sz w:val="24"/>
          <w:szCs w:val="24"/>
        </w:rPr>
        <w:t>20</w:t>
      </w:r>
      <w:r w:rsidR="001F4D43" w:rsidRPr="00F4043F">
        <w:rPr>
          <w:b/>
          <w:bCs/>
          <w:sz w:val="24"/>
          <w:szCs w:val="24"/>
        </w:rPr>
        <w:t>20</w:t>
      </w:r>
      <w:r w:rsidRPr="00E95E03">
        <w:rPr>
          <w:b/>
          <w:bCs/>
          <w:sz w:val="24"/>
          <w:szCs w:val="24"/>
        </w:rPr>
        <w:t xml:space="preserve"> г</w:t>
      </w:r>
      <w:r w:rsidR="007307BF" w:rsidRPr="00E95E03">
        <w:rPr>
          <w:b/>
          <w:bCs/>
          <w:sz w:val="24"/>
          <w:szCs w:val="24"/>
        </w:rPr>
        <w:t xml:space="preserve">ода </w:t>
      </w:r>
      <w:r w:rsidRPr="00E95E03">
        <w:rPr>
          <w:sz w:val="24"/>
          <w:szCs w:val="24"/>
        </w:rPr>
        <w:t>включительно</w:t>
      </w:r>
      <w:r w:rsidRPr="00B17722">
        <w:rPr>
          <w:sz w:val="24"/>
          <w:szCs w:val="24"/>
        </w:rPr>
        <w:t xml:space="preserve"> по следующим реквизитам:</w:t>
      </w:r>
      <w:r w:rsidR="008219F4" w:rsidRPr="00B17722">
        <w:rPr>
          <w:sz w:val="24"/>
          <w:szCs w:val="24"/>
        </w:rPr>
        <w:t xml:space="preserve"> Получатель: Администрация города Каргата Каргатского района Новосибирской области</w:t>
      </w:r>
    </w:p>
    <w:p w:rsidR="008219F4" w:rsidRPr="00B17722" w:rsidRDefault="008219F4">
      <w:pPr>
        <w:tabs>
          <w:tab w:val="left" w:pos="8222"/>
          <w:tab w:val="left" w:pos="9780"/>
        </w:tabs>
        <w:ind w:firstLine="709"/>
        <w:jc w:val="both"/>
        <w:rPr>
          <w:sz w:val="24"/>
          <w:szCs w:val="24"/>
        </w:rPr>
      </w:pPr>
      <w:r w:rsidRPr="00B17722">
        <w:rPr>
          <w:sz w:val="24"/>
          <w:szCs w:val="24"/>
        </w:rPr>
        <w:t xml:space="preserve">ИНН </w:t>
      </w:r>
      <w:proofErr w:type="gramStart"/>
      <w:r w:rsidRPr="00B17722">
        <w:rPr>
          <w:sz w:val="24"/>
          <w:szCs w:val="24"/>
        </w:rPr>
        <w:t>5423100453  КПП</w:t>
      </w:r>
      <w:proofErr w:type="gramEnd"/>
      <w:r w:rsidRPr="00B17722">
        <w:rPr>
          <w:sz w:val="24"/>
          <w:szCs w:val="24"/>
        </w:rPr>
        <w:t xml:space="preserve"> 542301001</w:t>
      </w:r>
    </w:p>
    <w:p w:rsidR="004A6970" w:rsidRDefault="008219F4">
      <w:pPr>
        <w:tabs>
          <w:tab w:val="left" w:pos="8222"/>
          <w:tab w:val="left" w:pos="9780"/>
        </w:tabs>
        <w:ind w:firstLine="709"/>
        <w:jc w:val="both"/>
        <w:rPr>
          <w:sz w:val="24"/>
          <w:szCs w:val="24"/>
        </w:rPr>
      </w:pPr>
      <w:r w:rsidRPr="00B17722">
        <w:rPr>
          <w:sz w:val="24"/>
          <w:szCs w:val="24"/>
        </w:rPr>
        <w:t>л/с 05513023260 на банковском счете № 40302810200043000085 в Сибирском ГУ Банка России г. Новосибирск, БИК 045004001</w:t>
      </w:r>
      <w:r w:rsidR="004A6970" w:rsidRPr="00B17722">
        <w:rPr>
          <w:sz w:val="24"/>
          <w:szCs w:val="24"/>
        </w:rPr>
        <w:t xml:space="preserve"> </w:t>
      </w:r>
      <w:r w:rsidR="004A6970" w:rsidRPr="00B17722">
        <w:rPr>
          <w:rStyle w:val="a5"/>
        </w:rPr>
        <w:t xml:space="preserve">, </w:t>
      </w:r>
      <w:bookmarkEnd w:id="1"/>
      <w:r w:rsidR="00D213F2">
        <w:rPr>
          <w:rStyle w:val="a5"/>
        </w:rPr>
        <w:t xml:space="preserve">КБК 0, </w:t>
      </w:r>
      <w:r w:rsidR="004A6970" w:rsidRPr="00B17722">
        <w:rPr>
          <w:rStyle w:val="a5"/>
        </w:rPr>
        <w:t xml:space="preserve">назначение платежа: </w:t>
      </w:r>
      <w:r w:rsidR="004A6970" w:rsidRPr="00B17722">
        <w:rPr>
          <w:bCs/>
          <w:sz w:val="24"/>
          <w:szCs w:val="24"/>
        </w:rPr>
        <w:t>«задаток для</w:t>
      </w:r>
      <w:r w:rsidR="007307BF" w:rsidRPr="00B17722">
        <w:rPr>
          <w:bCs/>
          <w:sz w:val="24"/>
          <w:szCs w:val="24"/>
        </w:rPr>
        <w:t xml:space="preserve"> участия в аукционе по продаже </w:t>
      </w:r>
      <w:r w:rsidR="004A6970" w:rsidRPr="00B17722">
        <w:rPr>
          <w:bCs/>
          <w:sz w:val="24"/>
          <w:szCs w:val="24"/>
        </w:rPr>
        <w:t xml:space="preserve">муниципального </w:t>
      </w:r>
      <w:r w:rsidR="00C36C4C" w:rsidRPr="00B17722">
        <w:rPr>
          <w:bCs/>
          <w:sz w:val="24"/>
          <w:szCs w:val="24"/>
        </w:rPr>
        <w:t xml:space="preserve">недвижимого </w:t>
      </w:r>
      <w:r w:rsidR="004A6970" w:rsidRPr="00B17722">
        <w:rPr>
          <w:bCs/>
          <w:sz w:val="24"/>
          <w:szCs w:val="24"/>
        </w:rPr>
        <w:t>имущества».</w:t>
      </w:r>
    </w:p>
    <w:p w:rsidR="004A6970" w:rsidRDefault="004A6970">
      <w:pPr>
        <w:tabs>
          <w:tab w:val="left" w:pos="8222"/>
        </w:tabs>
        <w:ind w:firstLine="709"/>
        <w:jc w:val="both"/>
        <w:rPr>
          <w:sz w:val="24"/>
          <w:szCs w:val="24"/>
        </w:rPr>
      </w:pPr>
      <w:r>
        <w:rPr>
          <w:sz w:val="24"/>
          <w:szCs w:val="24"/>
        </w:rPr>
        <w:t>Претендент несет риск несвоевременного поступления средств в оплату задатка и допускается к участию в аукционе только при условии зачисления указанных денежных средств на счет продавца не позднее установленного срока в полном объеме.</w:t>
      </w:r>
    </w:p>
    <w:p w:rsidR="004A6970" w:rsidRDefault="004A6970">
      <w:pPr>
        <w:tabs>
          <w:tab w:val="left" w:pos="8222"/>
        </w:tabs>
        <w:ind w:firstLine="709"/>
        <w:jc w:val="both"/>
        <w:rPr>
          <w:szCs w:val="24"/>
        </w:rPr>
      </w:pPr>
      <w:r>
        <w:rPr>
          <w:sz w:val="24"/>
          <w:szCs w:val="24"/>
        </w:rPr>
        <w:lastRenderedPageBreak/>
        <w:t xml:space="preserve">В случае не поступления в указанный срок суммы задатка на счет продавца, что подтверждается выпиской со счета продавца, обязательства претендента по внесению задатка считаются не исполненными. </w:t>
      </w:r>
    </w:p>
    <w:p w:rsidR="004A6970" w:rsidRDefault="004A6970">
      <w:pPr>
        <w:pStyle w:val="210"/>
        <w:tabs>
          <w:tab w:val="left" w:pos="8222"/>
        </w:tabs>
        <w:spacing w:after="0" w:line="240" w:lineRule="auto"/>
        <w:ind w:firstLine="709"/>
        <w:jc w:val="both"/>
        <w:rPr>
          <w:b w:val="0"/>
          <w:i w:val="0"/>
          <w:szCs w:val="24"/>
        </w:rPr>
      </w:pPr>
      <w:r>
        <w:rPr>
          <w:b w:val="0"/>
          <w:i w:val="0"/>
          <w:szCs w:val="24"/>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на счет продавца являются акцептом такой оферты, после чего договор о задатке считается заключенным в письменной форме.</w:t>
      </w:r>
    </w:p>
    <w:p w:rsidR="004A6970" w:rsidRDefault="004A6970">
      <w:pPr>
        <w:pStyle w:val="210"/>
        <w:tabs>
          <w:tab w:val="left" w:pos="8222"/>
        </w:tabs>
        <w:spacing w:after="0" w:line="240" w:lineRule="auto"/>
        <w:ind w:firstLine="709"/>
        <w:jc w:val="both"/>
        <w:rPr>
          <w:b w:val="0"/>
          <w:i w:val="0"/>
          <w:szCs w:val="24"/>
        </w:rPr>
      </w:pPr>
      <w:r>
        <w:rPr>
          <w:b w:val="0"/>
          <w:i w:val="0"/>
          <w:szCs w:val="24"/>
        </w:rPr>
        <w:t>Лицам, перечислившим задаток для участия в аукционе, денежные средства возвращаются в следующем порядке:</w:t>
      </w:r>
    </w:p>
    <w:p w:rsidR="004A6970" w:rsidRDefault="004A6970">
      <w:pPr>
        <w:pStyle w:val="210"/>
        <w:tabs>
          <w:tab w:val="left" w:pos="8222"/>
        </w:tabs>
        <w:spacing w:after="0" w:line="240" w:lineRule="auto"/>
        <w:ind w:firstLine="709"/>
        <w:jc w:val="both"/>
        <w:rPr>
          <w:b w:val="0"/>
          <w:i w:val="0"/>
          <w:szCs w:val="24"/>
        </w:rPr>
      </w:pPr>
      <w:r>
        <w:rPr>
          <w:b w:val="0"/>
          <w:i w:val="0"/>
          <w:szCs w:val="24"/>
        </w:rPr>
        <w:t xml:space="preserve">- участникам аукциона, за исключением ее победителя, - в течение </w:t>
      </w:r>
      <w:r w:rsidR="004A09D8">
        <w:rPr>
          <w:b w:val="0"/>
          <w:i w:val="0"/>
          <w:szCs w:val="24"/>
        </w:rPr>
        <w:t>пяти рабочих</w:t>
      </w:r>
      <w:r>
        <w:rPr>
          <w:b w:val="0"/>
          <w:i w:val="0"/>
          <w:szCs w:val="24"/>
        </w:rPr>
        <w:t xml:space="preserve"> дней с даты подведения итогов аукциона;</w:t>
      </w:r>
    </w:p>
    <w:p w:rsidR="004A6970" w:rsidRDefault="004A6970">
      <w:pPr>
        <w:pStyle w:val="210"/>
        <w:tabs>
          <w:tab w:val="left" w:pos="8222"/>
        </w:tabs>
        <w:spacing w:after="0" w:line="240" w:lineRule="auto"/>
        <w:ind w:firstLine="709"/>
        <w:jc w:val="both"/>
        <w:rPr>
          <w:b w:val="0"/>
          <w:i w:val="0"/>
          <w:szCs w:val="24"/>
        </w:rPr>
      </w:pPr>
      <w:r>
        <w:rPr>
          <w:b w:val="0"/>
          <w:i w:val="0"/>
          <w:szCs w:val="24"/>
        </w:rPr>
        <w:t xml:space="preserve">- </w:t>
      </w:r>
      <w:proofErr w:type="gramStart"/>
      <w:r>
        <w:rPr>
          <w:b w:val="0"/>
          <w:i w:val="0"/>
          <w:szCs w:val="24"/>
        </w:rPr>
        <w:t>претендентам</w:t>
      </w:r>
      <w:proofErr w:type="gramEnd"/>
      <w:r>
        <w:rPr>
          <w:b w:val="0"/>
          <w:i w:val="0"/>
          <w:szCs w:val="24"/>
        </w:rPr>
        <w:t xml:space="preserve"> не допущенным к участию в аукционе, - в течение </w:t>
      </w:r>
      <w:r w:rsidR="004A09D8">
        <w:rPr>
          <w:b w:val="0"/>
          <w:i w:val="0"/>
          <w:szCs w:val="24"/>
        </w:rPr>
        <w:t>пяти рабочих</w:t>
      </w:r>
      <w:r>
        <w:rPr>
          <w:b w:val="0"/>
          <w:i w:val="0"/>
          <w:szCs w:val="24"/>
        </w:rPr>
        <w:t xml:space="preserve"> дней с даты подписания протокола о признании претендентов участниками аукциона.</w:t>
      </w:r>
    </w:p>
    <w:p w:rsidR="00493766" w:rsidRDefault="004A6970">
      <w:pPr>
        <w:pStyle w:val="210"/>
        <w:tabs>
          <w:tab w:val="left" w:pos="8222"/>
        </w:tabs>
        <w:spacing w:after="0" w:line="240" w:lineRule="auto"/>
        <w:ind w:firstLine="709"/>
        <w:jc w:val="both"/>
        <w:rPr>
          <w:b w:val="0"/>
          <w:i w:val="0"/>
          <w:szCs w:val="24"/>
        </w:rPr>
      </w:pPr>
      <w:r>
        <w:rPr>
          <w:b w:val="0"/>
          <w:i w:val="0"/>
          <w:szCs w:val="24"/>
        </w:rPr>
        <w:t>- претендентам, отозвавшим в установленном порядке заявки до даты окончания приема заявок - в срок не позднее чем пять дней со дня поступления уведомления об отзыве заявки.</w:t>
      </w:r>
    </w:p>
    <w:p w:rsidR="004A6970" w:rsidRDefault="004A6970">
      <w:pPr>
        <w:pStyle w:val="210"/>
        <w:tabs>
          <w:tab w:val="left" w:pos="8222"/>
        </w:tabs>
        <w:spacing w:after="0" w:line="240" w:lineRule="auto"/>
        <w:ind w:firstLine="709"/>
        <w:jc w:val="both"/>
        <w:rPr>
          <w:szCs w:val="24"/>
        </w:rPr>
      </w:pPr>
      <w:r>
        <w:rPr>
          <w:b w:val="0"/>
          <w:i w:val="0"/>
          <w:szCs w:val="24"/>
        </w:rPr>
        <w:t xml:space="preserve">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4A6970" w:rsidRDefault="004A6970">
      <w:pPr>
        <w:tabs>
          <w:tab w:val="left" w:pos="8222"/>
        </w:tabs>
        <w:ind w:firstLine="709"/>
        <w:jc w:val="both"/>
        <w:rPr>
          <w:b/>
          <w:color w:val="000000"/>
          <w:sz w:val="24"/>
          <w:szCs w:val="24"/>
        </w:rPr>
      </w:pPr>
      <w:r>
        <w:rPr>
          <w:sz w:val="24"/>
          <w:szCs w:val="24"/>
        </w:rPr>
        <w:t>-</w:t>
      </w:r>
      <w:r w:rsidRPr="00F2093C">
        <w:rPr>
          <w:sz w:val="24"/>
          <w:szCs w:val="24"/>
        </w:rPr>
        <w:t>внесенный победителем аукциона задаток</w:t>
      </w:r>
      <w:r w:rsidR="002D592A" w:rsidRPr="00F2093C">
        <w:rPr>
          <w:sz w:val="24"/>
          <w:szCs w:val="24"/>
        </w:rPr>
        <w:t xml:space="preserve"> </w:t>
      </w:r>
      <w:r w:rsidR="00745745" w:rsidRPr="00F2093C">
        <w:rPr>
          <w:sz w:val="24"/>
          <w:szCs w:val="24"/>
        </w:rPr>
        <w:t xml:space="preserve">возвращается в течении </w:t>
      </w:r>
      <w:r w:rsidR="0047545E">
        <w:rPr>
          <w:sz w:val="24"/>
          <w:szCs w:val="24"/>
        </w:rPr>
        <w:t>пяти рабочих</w:t>
      </w:r>
      <w:r w:rsidR="00745745" w:rsidRPr="00F2093C">
        <w:rPr>
          <w:sz w:val="24"/>
          <w:szCs w:val="24"/>
        </w:rPr>
        <w:t xml:space="preserve"> дней с даты перечисления денежных средств по договору купли-продажи в полном объеме на расчетный счет администрации города Каргата.</w:t>
      </w:r>
    </w:p>
    <w:p w:rsidR="004A6970" w:rsidRPr="00615DA7" w:rsidRDefault="004A6970" w:rsidP="00615DA7">
      <w:pPr>
        <w:ind w:firstLine="567"/>
        <w:jc w:val="both"/>
        <w:rPr>
          <w:sz w:val="24"/>
          <w:szCs w:val="24"/>
        </w:rPr>
      </w:pPr>
      <w:r>
        <w:rPr>
          <w:b/>
          <w:color w:val="000000"/>
          <w:sz w:val="24"/>
          <w:szCs w:val="24"/>
        </w:rPr>
        <w:t xml:space="preserve">Условия и срок платежа, необходимые реквизиты счетов: </w:t>
      </w:r>
      <w:r>
        <w:rPr>
          <w:color w:val="000000"/>
          <w:sz w:val="24"/>
          <w:szCs w:val="24"/>
          <w:shd w:val="clear" w:color="auto" w:fill="FFFFFF"/>
        </w:rPr>
        <w:t xml:space="preserve"> </w:t>
      </w:r>
      <w:r w:rsidR="00493766">
        <w:rPr>
          <w:sz w:val="24"/>
          <w:szCs w:val="24"/>
        </w:rPr>
        <w:t>оплата приобретаемого на аукционе имущества производится путем перечисления денежных средств</w:t>
      </w:r>
      <w:r w:rsidR="00493766" w:rsidRPr="00493766">
        <w:rPr>
          <w:sz w:val="24"/>
          <w:szCs w:val="24"/>
        </w:rPr>
        <w:t xml:space="preserve"> единов</w:t>
      </w:r>
      <w:r w:rsidR="00493766">
        <w:rPr>
          <w:sz w:val="24"/>
          <w:szCs w:val="24"/>
        </w:rPr>
        <w:t xml:space="preserve">ременным платежом в течение 10 </w:t>
      </w:r>
      <w:r w:rsidR="00493766" w:rsidRPr="00493766">
        <w:rPr>
          <w:sz w:val="24"/>
          <w:szCs w:val="24"/>
        </w:rPr>
        <w:t xml:space="preserve">дней с момента заключения </w:t>
      </w:r>
      <w:r w:rsidR="00493766">
        <w:rPr>
          <w:sz w:val="24"/>
          <w:szCs w:val="24"/>
        </w:rPr>
        <w:t>д</w:t>
      </w:r>
      <w:r w:rsidR="00493766" w:rsidRPr="00493766">
        <w:rPr>
          <w:sz w:val="24"/>
          <w:szCs w:val="24"/>
        </w:rPr>
        <w:t>оговора</w:t>
      </w:r>
      <w:r w:rsidR="00493766">
        <w:rPr>
          <w:sz w:val="24"/>
          <w:szCs w:val="24"/>
        </w:rPr>
        <w:t xml:space="preserve"> купли-продажи</w:t>
      </w:r>
      <w:r w:rsidR="00493766" w:rsidRPr="00493766">
        <w:rPr>
          <w:sz w:val="24"/>
          <w:szCs w:val="24"/>
        </w:rPr>
        <w:t xml:space="preserve"> на счет Продавца </w:t>
      </w:r>
      <w:r w:rsidR="00493766">
        <w:rPr>
          <w:sz w:val="24"/>
          <w:szCs w:val="24"/>
        </w:rPr>
        <w:t xml:space="preserve"> на следующие реквизиты</w:t>
      </w:r>
      <w:r w:rsidR="00493766" w:rsidRPr="00493766">
        <w:rPr>
          <w:sz w:val="24"/>
          <w:szCs w:val="24"/>
        </w:rPr>
        <w:t xml:space="preserve">: </w:t>
      </w:r>
      <w:r w:rsidR="00493766" w:rsidRPr="00B83153">
        <w:rPr>
          <w:color w:val="000000"/>
          <w:sz w:val="24"/>
          <w:szCs w:val="24"/>
          <w:shd w:val="clear" w:color="auto" w:fill="FFFFFF"/>
        </w:rPr>
        <w:t xml:space="preserve">получатель </w:t>
      </w:r>
      <w:r w:rsidR="00B83153">
        <w:rPr>
          <w:color w:val="000000"/>
          <w:sz w:val="24"/>
          <w:szCs w:val="24"/>
          <w:shd w:val="clear" w:color="auto" w:fill="FFFFFF"/>
        </w:rPr>
        <w:t>– УФК по Новосибирской области (Администрация города Каргата Каргатского района Новосибирской области, л/с 04513023260)</w:t>
      </w:r>
    </w:p>
    <w:p w:rsidR="00B83153" w:rsidRDefault="00B83153" w:rsidP="00B83153">
      <w:pPr>
        <w:ind w:firstLine="567"/>
        <w:jc w:val="both"/>
        <w:rPr>
          <w:color w:val="000000"/>
          <w:sz w:val="24"/>
          <w:szCs w:val="24"/>
          <w:shd w:val="clear" w:color="auto" w:fill="FFFFFF"/>
        </w:rPr>
      </w:pPr>
      <w:r>
        <w:rPr>
          <w:color w:val="000000"/>
          <w:sz w:val="24"/>
          <w:szCs w:val="24"/>
          <w:shd w:val="clear" w:color="auto" w:fill="FFFFFF"/>
        </w:rPr>
        <w:t>ИНН 5423100453 КПП 542301001</w:t>
      </w:r>
    </w:p>
    <w:p w:rsidR="003B2C99" w:rsidRDefault="00B83153" w:rsidP="00910FAE">
      <w:pPr>
        <w:ind w:firstLine="567"/>
        <w:jc w:val="both"/>
        <w:rPr>
          <w:color w:val="000000"/>
          <w:sz w:val="24"/>
          <w:szCs w:val="24"/>
          <w:shd w:val="clear" w:color="auto" w:fill="FFFFFF"/>
        </w:rPr>
      </w:pPr>
      <w:r>
        <w:rPr>
          <w:color w:val="000000"/>
          <w:sz w:val="24"/>
          <w:szCs w:val="24"/>
          <w:shd w:val="clear" w:color="auto" w:fill="FFFFFF"/>
        </w:rPr>
        <w:t xml:space="preserve">Р/с </w:t>
      </w:r>
      <w:proofErr w:type="gramStart"/>
      <w:r>
        <w:rPr>
          <w:color w:val="000000"/>
          <w:sz w:val="24"/>
          <w:szCs w:val="24"/>
          <w:shd w:val="clear" w:color="auto" w:fill="FFFFFF"/>
        </w:rPr>
        <w:t xml:space="preserve">40101810900000010001  </w:t>
      </w:r>
      <w:r w:rsidR="003B2C99">
        <w:rPr>
          <w:color w:val="000000"/>
          <w:sz w:val="24"/>
          <w:szCs w:val="24"/>
          <w:shd w:val="clear" w:color="auto" w:fill="FFFFFF"/>
        </w:rPr>
        <w:t>Сибирское</w:t>
      </w:r>
      <w:proofErr w:type="gramEnd"/>
      <w:r w:rsidR="003B2C99">
        <w:rPr>
          <w:color w:val="000000"/>
          <w:sz w:val="24"/>
          <w:szCs w:val="24"/>
          <w:shd w:val="clear" w:color="auto" w:fill="FFFFFF"/>
        </w:rPr>
        <w:t xml:space="preserve"> ГУ Банка России г. Новосибирск, БИК 045004001</w:t>
      </w:r>
      <w:r w:rsidR="00910FAE">
        <w:rPr>
          <w:color w:val="000000"/>
          <w:sz w:val="24"/>
          <w:szCs w:val="24"/>
          <w:shd w:val="clear" w:color="auto" w:fill="FFFFFF"/>
        </w:rPr>
        <w:t>, код ОКТМО 50619101, КБК 291 11402050130000410.</w:t>
      </w:r>
    </w:p>
    <w:p w:rsidR="004A6970" w:rsidRDefault="004A6970">
      <w:pPr>
        <w:tabs>
          <w:tab w:val="left" w:pos="993"/>
          <w:tab w:val="left" w:pos="8222"/>
        </w:tabs>
        <w:ind w:firstLine="709"/>
        <w:jc w:val="both"/>
        <w:rPr>
          <w:sz w:val="24"/>
          <w:szCs w:val="24"/>
        </w:rPr>
      </w:pPr>
      <w:r w:rsidRPr="00633952">
        <w:rPr>
          <w:color w:val="000000"/>
          <w:sz w:val="24"/>
          <w:szCs w:val="24"/>
          <w:shd w:val="clear" w:color="auto" w:fill="FFFFFF"/>
        </w:rPr>
        <w:t>В соответствии с п.3 ст.161 Налогового кодекса РФ покупатель имущества, за исключением физического лица, не являющегося индивидуальным предпринимателем, обязан исчислить расчётным методом и уплатить в федеральный бюджет сумму налога на добавленную стоимость. (НДС)</w:t>
      </w:r>
    </w:p>
    <w:p w:rsidR="004A6970" w:rsidRDefault="004A6970">
      <w:pPr>
        <w:tabs>
          <w:tab w:val="left" w:pos="993"/>
          <w:tab w:val="left" w:pos="8222"/>
        </w:tabs>
        <w:ind w:firstLine="709"/>
        <w:jc w:val="both"/>
        <w:rPr>
          <w:szCs w:val="24"/>
        </w:rPr>
      </w:pPr>
      <w:r>
        <w:rPr>
          <w:sz w:val="24"/>
          <w:szCs w:val="24"/>
        </w:rPr>
        <w:t>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4A6970" w:rsidRDefault="004A6970">
      <w:pPr>
        <w:pStyle w:val="a7"/>
        <w:tabs>
          <w:tab w:val="left" w:pos="993"/>
          <w:tab w:val="left" w:pos="8222"/>
        </w:tabs>
        <w:ind w:firstLine="709"/>
        <w:rPr>
          <w:szCs w:val="24"/>
        </w:rPr>
      </w:pPr>
      <w:r>
        <w:rPr>
          <w:szCs w:val="24"/>
        </w:rPr>
        <w:t xml:space="preserve">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w:t>
      </w:r>
    </w:p>
    <w:p w:rsidR="004A6970" w:rsidRDefault="004A6970">
      <w:pPr>
        <w:pStyle w:val="a7"/>
        <w:tabs>
          <w:tab w:val="left" w:pos="993"/>
          <w:tab w:val="left" w:pos="8222"/>
        </w:tabs>
        <w:ind w:firstLine="709"/>
        <w:rPr>
          <w:szCs w:val="24"/>
        </w:rPr>
      </w:pPr>
      <w:r>
        <w:rPr>
          <w:szCs w:val="24"/>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4A6970" w:rsidRDefault="004A6970">
      <w:pPr>
        <w:tabs>
          <w:tab w:val="left" w:pos="8222"/>
        </w:tabs>
        <w:ind w:firstLine="709"/>
        <w:jc w:val="both"/>
        <w:rPr>
          <w:b/>
          <w:sz w:val="24"/>
          <w:szCs w:val="24"/>
        </w:rPr>
      </w:pPr>
      <w:r>
        <w:rPr>
          <w:sz w:val="24"/>
          <w:szCs w:val="24"/>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4A6970" w:rsidRDefault="004A6970">
      <w:pPr>
        <w:tabs>
          <w:tab w:val="left" w:pos="8222"/>
        </w:tabs>
        <w:ind w:firstLine="709"/>
        <w:jc w:val="both"/>
        <w:rPr>
          <w:sz w:val="24"/>
          <w:szCs w:val="24"/>
          <w:shd w:val="clear" w:color="auto" w:fill="FFFFFF"/>
        </w:rPr>
      </w:pPr>
      <w:r>
        <w:rPr>
          <w:b/>
          <w:sz w:val="24"/>
          <w:szCs w:val="24"/>
        </w:rPr>
        <w:t>Место и срок подведения итогов продажи муниципального имущества.</w:t>
      </w:r>
    </w:p>
    <w:p w:rsidR="004A6970" w:rsidRDefault="004A6970">
      <w:pPr>
        <w:tabs>
          <w:tab w:val="left" w:pos="8222"/>
        </w:tabs>
        <w:jc w:val="both"/>
        <w:rPr>
          <w:b/>
          <w:bCs/>
          <w:sz w:val="24"/>
          <w:szCs w:val="24"/>
          <w:shd w:val="clear" w:color="auto" w:fill="FFFFFF"/>
        </w:rPr>
      </w:pPr>
      <w:r>
        <w:rPr>
          <w:sz w:val="24"/>
          <w:szCs w:val="24"/>
          <w:shd w:val="clear" w:color="auto" w:fill="FFFFFF"/>
        </w:rPr>
        <w:t xml:space="preserve">Место подведения итогов: </w:t>
      </w:r>
      <w:r w:rsidR="00B41B19">
        <w:rPr>
          <w:sz w:val="24"/>
          <w:szCs w:val="24"/>
          <w:shd w:val="clear" w:color="auto" w:fill="FFFFFF"/>
        </w:rPr>
        <w:t>632402</w:t>
      </w:r>
      <w:r>
        <w:rPr>
          <w:sz w:val="24"/>
          <w:szCs w:val="24"/>
          <w:shd w:val="clear" w:color="auto" w:fill="FFFFFF"/>
        </w:rPr>
        <w:t xml:space="preserve">, </w:t>
      </w:r>
      <w:r w:rsidR="0060343C">
        <w:rPr>
          <w:sz w:val="24"/>
          <w:szCs w:val="24"/>
          <w:shd w:val="clear" w:color="auto" w:fill="FFFFFF"/>
        </w:rPr>
        <w:t>Новосибирская</w:t>
      </w:r>
      <w:r>
        <w:rPr>
          <w:sz w:val="24"/>
          <w:szCs w:val="24"/>
          <w:shd w:val="clear" w:color="auto" w:fill="FFFFFF"/>
        </w:rPr>
        <w:t xml:space="preserve"> область, </w:t>
      </w:r>
      <w:r w:rsidR="0060343C">
        <w:rPr>
          <w:sz w:val="24"/>
          <w:szCs w:val="24"/>
          <w:shd w:val="clear" w:color="auto" w:fill="FFFFFF"/>
        </w:rPr>
        <w:t>Каргатский</w:t>
      </w:r>
      <w:r>
        <w:rPr>
          <w:sz w:val="24"/>
          <w:szCs w:val="24"/>
          <w:shd w:val="clear" w:color="auto" w:fill="FFFFFF"/>
        </w:rPr>
        <w:t xml:space="preserve"> район  г. </w:t>
      </w:r>
      <w:r w:rsidR="0060343C">
        <w:rPr>
          <w:sz w:val="24"/>
          <w:szCs w:val="24"/>
          <w:shd w:val="clear" w:color="auto" w:fill="FFFFFF"/>
        </w:rPr>
        <w:t>Каргат</w:t>
      </w:r>
      <w:r>
        <w:rPr>
          <w:sz w:val="24"/>
          <w:szCs w:val="24"/>
          <w:shd w:val="clear" w:color="auto" w:fill="FFFFFF"/>
        </w:rPr>
        <w:t>, ул.</w:t>
      </w:r>
      <w:r w:rsidR="0060343C">
        <w:rPr>
          <w:sz w:val="24"/>
          <w:szCs w:val="24"/>
          <w:shd w:val="clear" w:color="auto" w:fill="FFFFFF"/>
        </w:rPr>
        <w:t xml:space="preserve"> Транспортная</w:t>
      </w:r>
      <w:r>
        <w:rPr>
          <w:sz w:val="24"/>
          <w:szCs w:val="24"/>
          <w:shd w:val="clear" w:color="auto" w:fill="FFFFFF"/>
        </w:rPr>
        <w:t>, д.</w:t>
      </w:r>
      <w:r w:rsidR="00171FD5">
        <w:rPr>
          <w:sz w:val="24"/>
          <w:szCs w:val="24"/>
          <w:shd w:val="clear" w:color="auto" w:fill="FFFFFF"/>
        </w:rPr>
        <w:t>14</w:t>
      </w:r>
      <w:r>
        <w:rPr>
          <w:sz w:val="24"/>
          <w:szCs w:val="24"/>
          <w:shd w:val="clear" w:color="auto" w:fill="FFFFFF"/>
        </w:rPr>
        <w:t>, каб.</w:t>
      </w:r>
      <w:r w:rsidR="00171FD5">
        <w:rPr>
          <w:sz w:val="24"/>
          <w:szCs w:val="24"/>
          <w:shd w:val="clear" w:color="auto" w:fill="FFFFFF"/>
        </w:rPr>
        <w:t>2</w:t>
      </w:r>
      <w:r>
        <w:rPr>
          <w:sz w:val="24"/>
          <w:szCs w:val="24"/>
          <w:shd w:val="clear" w:color="auto" w:fill="FFFFFF"/>
        </w:rPr>
        <w:t>. Подведение итогов аукциона осуществляется в день проведения аукциона.</w:t>
      </w:r>
    </w:p>
    <w:p w:rsidR="004A6970" w:rsidRDefault="004A6970">
      <w:pPr>
        <w:jc w:val="both"/>
        <w:rPr>
          <w:b/>
          <w:sz w:val="24"/>
          <w:szCs w:val="24"/>
        </w:rPr>
      </w:pPr>
      <w:r>
        <w:rPr>
          <w:b/>
          <w:bCs/>
          <w:sz w:val="24"/>
          <w:szCs w:val="24"/>
          <w:shd w:val="clear" w:color="auto" w:fill="FFFFFF"/>
        </w:rPr>
        <w:tab/>
      </w:r>
      <w:r w:rsidRPr="00493766">
        <w:rPr>
          <w:b/>
          <w:bCs/>
          <w:sz w:val="24"/>
          <w:szCs w:val="24"/>
          <w:shd w:val="clear" w:color="auto" w:fill="FFFFFF"/>
        </w:rPr>
        <w:t>Сведения обо всех предыдущих торгах по продаже такого имущества, объявленных в течение года, предшествующего его продаже, и об итогах торг</w:t>
      </w:r>
      <w:r w:rsidR="003F395D" w:rsidRPr="00493766">
        <w:rPr>
          <w:b/>
          <w:bCs/>
          <w:sz w:val="24"/>
          <w:szCs w:val="24"/>
          <w:shd w:val="clear" w:color="auto" w:fill="FFFFFF"/>
        </w:rPr>
        <w:t>ов по продаже такого имущества:</w:t>
      </w:r>
      <w:r w:rsidR="00493766" w:rsidRPr="00493766">
        <w:rPr>
          <w:b/>
          <w:bCs/>
          <w:sz w:val="24"/>
          <w:szCs w:val="24"/>
          <w:shd w:val="clear" w:color="auto" w:fill="FFFFFF"/>
        </w:rPr>
        <w:t xml:space="preserve"> </w:t>
      </w:r>
      <w:r w:rsidR="00493766" w:rsidRPr="00493766">
        <w:rPr>
          <w:bCs/>
          <w:sz w:val="24"/>
          <w:szCs w:val="24"/>
          <w:shd w:val="clear" w:color="auto" w:fill="FFFFFF"/>
        </w:rPr>
        <w:t>торги не проводились.</w:t>
      </w:r>
    </w:p>
    <w:p w:rsidR="004A6970" w:rsidRPr="00493766" w:rsidRDefault="004A6970">
      <w:pPr>
        <w:tabs>
          <w:tab w:val="left" w:pos="8222"/>
        </w:tabs>
        <w:ind w:firstLine="709"/>
        <w:jc w:val="both"/>
        <w:rPr>
          <w:sz w:val="24"/>
          <w:szCs w:val="24"/>
        </w:rPr>
      </w:pPr>
      <w:r>
        <w:rPr>
          <w:b/>
          <w:sz w:val="24"/>
          <w:szCs w:val="24"/>
        </w:rPr>
        <w:t xml:space="preserve">Порядок ознакомления покупателей с иной информацией, условиями договора купли-продажи имущества: </w:t>
      </w:r>
      <w:r>
        <w:rPr>
          <w:sz w:val="24"/>
          <w:szCs w:val="24"/>
        </w:rPr>
        <w:t xml:space="preserve">со дня приема заявок лицо, желающее приобрести имущество, имеет право на ознакомление с информацией о подлежащем приватизации имуществе, в том числе с формой заявки, условиями договора купли-продажи, правилами проведения торгов по </w:t>
      </w:r>
      <w:r>
        <w:rPr>
          <w:sz w:val="24"/>
          <w:szCs w:val="24"/>
        </w:rPr>
        <w:lastRenderedPageBreak/>
        <w:t xml:space="preserve">адресу: </w:t>
      </w:r>
      <w:r w:rsidR="00667D7B">
        <w:rPr>
          <w:sz w:val="24"/>
          <w:szCs w:val="24"/>
        </w:rPr>
        <w:t>632402</w:t>
      </w:r>
      <w:r>
        <w:rPr>
          <w:sz w:val="24"/>
          <w:szCs w:val="24"/>
        </w:rPr>
        <w:t xml:space="preserve">, </w:t>
      </w:r>
      <w:r w:rsidR="00667D7B">
        <w:rPr>
          <w:sz w:val="24"/>
          <w:szCs w:val="24"/>
        </w:rPr>
        <w:t>Новосибирская</w:t>
      </w:r>
      <w:r>
        <w:rPr>
          <w:sz w:val="24"/>
          <w:szCs w:val="24"/>
        </w:rPr>
        <w:t xml:space="preserve"> область, </w:t>
      </w:r>
      <w:r w:rsidR="00667D7B">
        <w:rPr>
          <w:sz w:val="24"/>
          <w:szCs w:val="24"/>
        </w:rPr>
        <w:t>Каргатский</w:t>
      </w:r>
      <w:r>
        <w:rPr>
          <w:sz w:val="24"/>
          <w:szCs w:val="24"/>
        </w:rPr>
        <w:t xml:space="preserve"> район, г. </w:t>
      </w:r>
      <w:r w:rsidR="00667D7B">
        <w:rPr>
          <w:sz w:val="24"/>
          <w:szCs w:val="24"/>
        </w:rPr>
        <w:t>Каргат</w:t>
      </w:r>
      <w:r>
        <w:rPr>
          <w:sz w:val="24"/>
          <w:szCs w:val="24"/>
        </w:rPr>
        <w:t xml:space="preserve">, ул. </w:t>
      </w:r>
      <w:r w:rsidR="00667D7B">
        <w:rPr>
          <w:sz w:val="24"/>
          <w:szCs w:val="24"/>
        </w:rPr>
        <w:t>Транспортная</w:t>
      </w:r>
      <w:r>
        <w:rPr>
          <w:sz w:val="24"/>
          <w:szCs w:val="24"/>
        </w:rPr>
        <w:t>, д.</w:t>
      </w:r>
      <w:r w:rsidR="00667D7B">
        <w:rPr>
          <w:sz w:val="24"/>
          <w:szCs w:val="24"/>
        </w:rPr>
        <w:t>14</w:t>
      </w:r>
      <w:r>
        <w:rPr>
          <w:sz w:val="24"/>
          <w:szCs w:val="24"/>
        </w:rPr>
        <w:t xml:space="preserve"> </w:t>
      </w:r>
      <w:proofErr w:type="spellStart"/>
      <w:r>
        <w:rPr>
          <w:sz w:val="24"/>
          <w:szCs w:val="24"/>
        </w:rPr>
        <w:t>каб</w:t>
      </w:r>
      <w:proofErr w:type="spellEnd"/>
      <w:r>
        <w:rPr>
          <w:sz w:val="24"/>
          <w:szCs w:val="24"/>
        </w:rPr>
        <w:t xml:space="preserve">. </w:t>
      </w:r>
      <w:r w:rsidR="00667D7B">
        <w:rPr>
          <w:sz w:val="24"/>
          <w:szCs w:val="24"/>
        </w:rPr>
        <w:t>2</w:t>
      </w:r>
      <w:r w:rsidR="003F395D">
        <w:rPr>
          <w:sz w:val="24"/>
          <w:szCs w:val="24"/>
        </w:rPr>
        <w:t xml:space="preserve">, </w:t>
      </w:r>
      <w:r w:rsidR="003F395D" w:rsidRPr="008B42BA">
        <w:rPr>
          <w:sz w:val="24"/>
          <w:szCs w:val="24"/>
        </w:rPr>
        <w:t xml:space="preserve">тел. </w:t>
      </w:r>
      <w:r w:rsidR="008B42BA">
        <w:rPr>
          <w:sz w:val="24"/>
          <w:szCs w:val="24"/>
        </w:rPr>
        <w:t>8</w:t>
      </w:r>
      <w:r w:rsidRPr="008B42BA">
        <w:rPr>
          <w:sz w:val="24"/>
          <w:szCs w:val="24"/>
        </w:rPr>
        <w:t xml:space="preserve"> </w:t>
      </w:r>
      <w:r w:rsidR="003F395D" w:rsidRPr="008B42BA">
        <w:rPr>
          <w:sz w:val="24"/>
          <w:szCs w:val="24"/>
        </w:rPr>
        <w:t>(</w:t>
      </w:r>
      <w:r w:rsidR="008B42BA">
        <w:rPr>
          <w:sz w:val="24"/>
          <w:szCs w:val="24"/>
        </w:rPr>
        <w:t>383 65</w:t>
      </w:r>
      <w:r w:rsidRPr="008B42BA">
        <w:rPr>
          <w:sz w:val="24"/>
          <w:szCs w:val="24"/>
        </w:rPr>
        <w:t>)</w:t>
      </w:r>
      <w:r w:rsidR="008B42BA">
        <w:rPr>
          <w:sz w:val="24"/>
          <w:szCs w:val="24"/>
        </w:rPr>
        <w:t>22-388</w:t>
      </w:r>
      <w:r w:rsidRPr="008B42BA">
        <w:rPr>
          <w:sz w:val="24"/>
          <w:szCs w:val="24"/>
        </w:rPr>
        <w:t>,</w:t>
      </w:r>
      <w:r w:rsidR="006F1C4E">
        <w:rPr>
          <w:sz w:val="24"/>
          <w:szCs w:val="24"/>
        </w:rPr>
        <w:t xml:space="preserve"> </w:t>
      </w:r>
      <w:r w:rsidR="00711BE1">
        <w:rPr>
          <w:sz w:val="24"/>
          <w:szCs w:val="24"/>
        </w:rPr>
        <w:t>23-620</w:t>
      </w:r>
      <w:r>
        <w:rPr>
          <w:sz w:val="24"/>
          <w:szCs w:val="24"/>
        </w:rPr>
        <w:t xml:space="preserve"> а так же на официальном сайте </w:t>
      </w:r>
      <w:r w:rsidR="00AA5E70">
        <w:rPr>
          <w:sz w:val="24"/>
          <w:szCs w:val="24"/>
        </w:rPr>
        <w:t xml:space="preserve">администрации города Каргата </w:t>
      </w:r>
      <w:r w:rsidRPr="00493766">
        <w:rPr>
          <w:sz w:val="24"/>
          <w:szCs w:val="24"/>
        </w:rPr>
        <w:t xml:space="preserve"> </w:t>
      </w:r>
      <w:hyperlink r:id="rId9" w:history="1">
        <w:r w:rsidR="00100D93" w:rsidRPr="00100D93">
          <w:rPr>
            <w:rStyle w:val="a3"/>
            <w:color w:val="auto"/>
            <w:sz w:val="24"/>
            <w:szCs w:val="24"/>
          </w:rPr>
          <w:t>admkargat.nso.ru</w:t>
        </w:r>
      </w:hyperlink>
      <w:r w:rsidR="00100D93">
        <w:rPr>
          <w:sz w:val="24"/>
          <w:szCs w:val="24"/>
        </w:rPr>
        <w:t xml:space="preserve"> </w:t>
      </w:r>
      <w:r w:rsidR="00A92582">
        <w:rPr>
          <w:sz w:val="24"/>
          <w:szCs w:val="24"/>
        </w:rPr>
        <w:t xml:space="preserve">и </w:t>
      </w:r>
      <w:r w:rsidRPr="00493766">
        <w:rPr>
          <w:sz w:val="24"/>
          <w:szCs w:val="24"/>
        </w:rPr>
        <w:t xml:space="preserve">на официальном сайте </w:t>
      </w:r>
      <w:r w:rsidR="00A92582">
        <w:rPr>
          <w:sz w:val="24"/>
          <w:szCs w:val="24"/>
        </w:rPr>
        <w:t>РФ</w:t>
      </w:r>
      <w:r w:rsidRPr="00493766">
        <w:rPr>
          <w:sz w:val="24"/>
          <w:szCs w:val="24"/>
        </w:rPr>
        <w:t xml:space="preserve"> </w:t>
      </w:r>
      <w:proofErr w:type="spellStart"/>
      <w:r w:rsidRPr="00493766">
        <w:rPr>
          <w:b/>
          <w:sz w:val="24"/>
          <w:szCs w:val="24"/>
          <w:u w:val="single"/>
          <w:lang w:val="en-US"/>
        </w:rPr>
        <w:t>torgi</w:t>
      </w:r>
      <w:proofErr w:type="spellEnd"/>
      <w:r w:rsidRPr="00493766">
        <w:rPr>
          <w:b/>
          <w:sz w:val="24"/>
          <w:szCs w:val="24"/>
          <w:u w:val="single"/>
        </w:rPr>
        <w:t>.</w:t>
      </w:r>
      <w:r w:rsidRPr="00493766">
        <w:rPr>
          <w:b/>
          <w:sz w:val="24"/>
          <w:szCs w:val="24"/>
          <w:u w:val="single"/>
          <w:lang w:val="en-US"/>
        </w:rPr>
        <w:t>gov</w:t>
      </w:r>
      <w:r w:rsidRPr="00493766">
        <w:rPr>
          <w:b/>
          <w:sz w:val="24"/>
          <w:szCs w:val="24"/>
          <w:u w:val="single"/>
        </w:rPr>
        <w:t>.</w:t>
      </w:r>
      <w:proofErr w:type="spellStart"/>
      <w:r w:rsidRPr="00493766">
        <w:rPr>
          <w:b/>
          <w:sz w:val="24"/>
          <w:szCs w:val="24"/>
          <w:u w:val="single"/>
          <w:lang w:val="en-US"/>
        </w:rPr>
        <w:t>ru</w:t>
      </w:r>
      <w:proofErr w:type="spellEnd"/>
      <w:r w:rsidR="00493766">
        <w:rPr>
          <w:b/>
          <w:sz w:val="24"/>
          <w:szCs w:val="24"/>
          <w:u w:val="single"/>
        </w:rPr>
        <w:t>.</w:t>
      </w:r>
    </w:p>
    <w:p w:rsidR="004A6970" w:rsidRPr="00493766" w:rsidRDefault="004A6970">
      <w:pPr>
        <w:tabs>
          <w:tab w:val="left" w:pos="8222"/>
        </w:tabs>
        <w:ind w:firstLine="709"/>
        <w:jc w:val="both"/>
        <w:rPr>
          <w:b/>
          <w:bCs/>
          <w:sz w:val="24"/>
          <w:szCs w:val="24"/>
        </w:rPr>
      </w:pPr>
      <w:r>
        <w:rPr>
          <w:sz w:val="24"/>
          <w:szCs w:val="24"/>
        </w:rPr>
        <w:t xml:space="preserve">Осмотр объектов, которые выставляются на аукцион, обеспечивает Продавец без взимания платы. </w:t>
      </w:r>
      <w:r w:rsidR="00493766" w:rsidRPr="00493766">
        <w:rPr>
          <w:sz w:val="24"/>
          <w:szCs w:val="24"/>
        </w:rPr>
        <w:t xml:space="preserve">Осмотр </w:t>
      </w:r>
      <w:r w:rsidR="00493766">
        <w:rPr>
          <w:sz w:val="24"/>
          <w:szCs w:val="24"/>
        </w:rPr>
        <w:t>недвижимого имущества</w:t>
      </w:r>
      <w:r w:rsidR="00493766" w:rsidRPr="00493766">
        <w:rPr>
          <w:sz w:val="24"/>
          <w:szCs w:val="24"/>
        </w:rPr>
        <w:t xml:space="preserve"> можно произвести самостоятельно.</w:t>
      </w:r>
    </w:p>
    <w:p w:rsidR="004A6970" w:rsidRDefault="004A6970">
      <w:pPr>
        <w:tabs>
          <w:tab w:val="left" w:pos="8222"/>
        </w:tabs>
        <w:ind w:firstLine="709"/>
        <w:jc w:val="both"/>
        <w:rPr>
          <w:b/>
          <w:bCs/>
          <w:sz w:val="24"/>
          <w:szCs w:val="24"/>
        </w:rPr>
      </w:pPr>
    </w:p>
    <w:p w:rsidR="004A6970" w:rsidRDefault="004A6970" w:rsidP="006A5E26">
      <w:pPr>
        <w:tabs>
          <w:tab w:val="left" w:pos="8222"/>
        </w:tabs>
        <w:ind w:firstLine="709"/>
        <w:jc w:val="both"/>
        <w:rPr>
          <w:sz w:val="24"/>
          <w:szCs w:val="24"/>
        </w:rPr>
      </w:pPr>
    </w:p>
    <w:p w:rsidR="006A5E26" w:rsidRDefault="006A5E26" w:rsidP="006A5E26">
      <w:pPr>
        <w:tabs>
          <w:tab w:val="left" w:pos="8222"/>
        </w:tabs>
        <w:ind w:firstLine="709"/>
        <w:jc w:val="both"/>
        <w:rPr>
          <w:b/>
          <w:sz w:val="24"/>
          <w:szCs w:val="24"/>
        </w:rPr>
      </w:pPr>
    </w:p>
    <w:p w:rsidR="00AE202B" w:rsidRDefault="00AE202B" w:rsidP="006A5E26">
      <w:pPr>
        <w:tabs>
          <w:tab w:val="left" w:pos="8222"/>
        </w:tabs>
        <w:ind w:firstLine="709"/>
        <w:jc w:val="both"/>
        <w:rPr>
          <w:b/>
          <w:sz w:val="24"/>
          <w:szCs w:val="24"/>
        </w:rPr>
      </w:pPr>
    </w:p>
    <w:p w:rsidR="006A5E26" w:rsidRPr="00AE202B" w:rsidRDefault="00AE202B" w:rsidP="006A5E26">
      <w:pPr>
        <w:tabs>
          <w:tab w:val="left" w:pos="8222"/>
        </w:tabs>
        <w:ind w:firstLine="709"/>
        <w:jc w:val="both"/>
        <w:rPr>
          <w:sz w:val="24"/>
          <w:szCs w:val="24"/>
        </w:rPr>
      </w:pPr>
      <w:r>
        <w:rPr>
          <w:sz w:val="24"/>
          <w:szCs w:val="24"/>
        </w:rPr>
        <w:t>Глава города Каргата                                                                      В.В. Пономаренко</w:t>
      </w:r>
    </w:p>
    <w:p w:rsidR="004A6970" w:rsidRDefault="004A6970">
      <w:pPr>
        <w:tabs>
          <w:tab w:val="left" w:pos="8222"/>
        </w:tabs>
        <w:jc w:val="both"/>
      </w:pPr>
      <w:r>
        <w:rPr>
          <w:sz w:val="24"/>
          <w:szCs w:val="24"/>
        </w:rPr>
        <w:t xml:space="preserve">                                                                     </w:t>
      </w:r>
    </w:p>
    <w:sectPr w:rsidR="004A6970">
      <w:pgSz w:w="11906" w:h="16838"/>
      <w:pgMar w:top="709" w:right="1134" w:bottom="425" w:left="1134"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047"/>
    <w:rsid w:val="00007F91"/>
    <w:rsid w:val="00016EC8"/>
    <w:rsid w:val="0005371F"/>
    <w:rsid w:val="000806C0"/>
    <w:rsid w:val="000965A9"/>
    <w:rsid w:val="000E2D44"/>
    <w:rsid w:val="000E43F7"/>
    <w:rsid w:val="00100D93"/>
    <w:rsid w:val="00107314"/>
    <w:rsid w:val="00112D33"/>
    <w:rsid w:val="00164CDA"/>
    <w:rsid w:val="00171FD5"/>
    <w:rsid w:val="001A21C0"/>
    <w:rsid w:val="001F4D43"/>
    <w:rsid w:val="00202FB6"/>
    <w:rsid w:val="0021104E"/>
    <w:rsid w:val="00216710"/>
    <w:rsid w:val="00230133"/>
    <w:rsid w:val="002349EF"/>
    <w:rsid w:val="002560BE"/>
    <w:rsid w:val="00265DF2"/>
    <w:rsid w:val="00272120"/>
    <w:rsid w:val="00285ACF"/>
    <w:rsid w:val="00292540"/>
    <w:rsid w:val="002A21F2"/>
    <w:rsid w:val="002C0FBF"/>
    <w:rsid w:val="002C6D14"/>
    <w:rsid w:val="002D592A"/>
    <w:rsid w:val="00316782"/>
    <w:rsid w:val="00350F06"/>
    <w:rsid w:val="00351C73"/>
    <w:rsid w:val="00355965"/>
    <w:rsid w:val="003B2C99"/>
    <w:rsid w:val="003E02BA"/>
    <w:rsid w:val="003F395D"/>
    <w:rsid w:val="004057B8"/>
    <w:rsid w:val="00446733"/>
    <w:rsid w:val="0047028E"/>
    <w:rsid w:val="0047545E"/>
    <w:rsid w:val="004902AC"/>
    <w:rsid w:val="00493766"/>
    <w:rsid w:val="004A09D8"/>
    <w:rsid w:val="004A6970"/>
    <w:rsid w:val="0052051A"/>
    <w:rsid w:val="00532537"/>
    <w:rsid w:val="005435FE"/>
    <w:rsid w:val="00550206"/>
    <w:rsid w:val="005540B7"/>
    <w:rsid w:val="00583B88"/>
    <w:rsid w:val="00590A02"/>
    <w:rsid w:val="00593BD0"/>
    <w:rsid w:val="005D16EC"/>
    <w:rsid w:val="005F2CC8"/>
    <w:rsid w:val="0060343C"/>
    <w:rsid w:val="00615DA7"/>
    <w:rsid w:val="00633952"/>
    <w:rsid w:val="00655CEC"/>
    <w:rsid w:val="00655E52"/>
    <w:rsid w:val="00667D7B"/>
    <w:rsid w:val="00684DF1"/>
    <w:rsid w:val="00697C47"/>
    <w:rsid w:val="006A5E26"/>
    <w:rsid w:val="006F1C4E"/>
    <w:rsid w:val="00711BE1"/>
    <w:rsid w:val="007247CF"/>
    <w:rsid w:val="007307BF"/>
    <w:rsid w:val="00745745"/>
    <w:rsid w:val="00750036"/>
    <w:rsid w:val="00776704"/>
    <w:rsid w:val="00790099"/>
    <w:rsid w:val="007A4A63"/>
    <w:rsid w:val="007C4A2A"/>
    <w:rsid w:val="007C7074"/>
    <w:rsid w:val="008219F4"/>
    <w:rsid w:val="0084530C"/>
    <w:rsid w:val="0085187E"/>
    <w:rsid w:val="008B42BA"/>
    <w:rsid w:val="008F4EE4"/>
    <w:rsid w:val="00910FAE"/>
    <w:rsid w:val="00914226"/>
    <w:rsid w:val="00950F0F"/>
    <w:rsid w:val="00995D83"/>
    <w:rsid w:val="009A1AFB"/>
    <w:rsid w:val="009A3A56"/>
    <w:rsid w:val="009B0919"/>
    <w:rsid w:val="009E3E50"/>
    <w:rsid w:val="009F761A"/>
    <w:rsid w:val="00A573B8"/>
    <w:rsid w:val="00A92582"/>
    <w:rsid w:val="00AA5E70"/>
    <w:rsid w:val="00AE202B"/>
    <w:rsid w:val="00B17722"/>
    <w:rsid w:val="00B41B19"/>
    <w:rsid w:val="00B61291"/>
    <w:rsid w:val="00B76FEB"/>
    <w:rsid w:val="00B83153"/>
    <w:rsid w:val="00BC5E6D"/>
    <w:rsid w:val="00BF4B06"/>
    <w:rsid w:val="00C06047"/>
    <w:rsid w:val="00C36C4C"/>
    <w:rsid w:val="00C77B5E"/>
    <w:rsid w:val="00C83046"/>
    <w:rsid w:val="00CE60DE"/>
    <w:rsid w:val="00D00092"/>
    <w:rsid w:val="00D01B58"/>
    <w:rsid w:val="00D213F2"/>
    <w:rsid w:val="00D415E9"/>
    <w:rsid w:val="00D570C6"/>
    <w:rsid w:val="00D77611"/>
    <w:rsid w:val="00DC1A9D"/>
    <w:rsid w:val="00DE791C"/>
    <w:rsid w:val="00DF0323"/>
    <w:rsid w:val="00E06265"/>
    <w:rsid w:val="00E123ED"/>
    <w:rsid w:val="00E17D45"/>
    <w:rsid w:val="00E17DBD"/>
    <w:rsid w:val="00E51775"/>
    <w:rsid w:val="00E95E03"/>
    <w:rsid w:val="00EB4FD3"/>
    <w:rsid w:val="00EC2A9D"/>
    <w:rsid w:val="00ED2B17"/>
    <w:rsid w:val="00EE62FE"/>
    <w:rsid w:val="00EF258C"/>
    <w:rsid w:val="00EF4CDE"/>
    <w:rsid w:val="00F2093C"/>
    <w:rsid w:val="00F4043F"/>
    <w:rsid w:val="00F576F3"/>
    <w:rsid w:val="00F83D35"/>
    <w:rsid w:val="00F862C4"/>
    <w:rsid w:val="00FA67CB"/>
    <w:rsid w:val="00FF1F82"/>
    <w:rsid w:val="00FF4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748293"/>
  <w15:chartTrackingRefBased/>
  <w15:docId w15:val="{D798C513-86FA-43F5-B6DB-2274565B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lang w:eastAsia="zh-CN"/>
    </w:rPr>
  </w:style>
  <w:style w:type="paragraph" w:styleId="1">
    <w:name w:val="heading 1"/>
    <w:basedOn w:val="a"/>
    <w:next w:val="a"/>
    <w:qFormat/>
    <w:pPr>
      <w:keepNext/>
      <w:numPr>
        <w:numId w:val="1"/>
      </w:numPr>
      <w:ind w:left="-567" w:right="-766" w:firstLine="0"/>
      <w:jc w:val="right"/>
      <w:outlineLvl w:val="0"/>
    </w:pPr>
    <w:rPr>
      <w:sz w:val="24"/>
    </w:rPr>
  </w:style>
  <w:style w:type="paragraph" w:styleId="2">
    <w:name w:val="heading 2"/>
    <w:basedOn w:val="a"/>
    <w:next w:val="a"/>
    <w:qFormat/>
    <w:pPr>
      <w:keepNext/>
      <w:numPr>
        <w:ilvl w:val="1"/>
        <w:numId w:val="1"/>
      </w:numPr>
      <w:tabs>
        <w:tab w:val="left" w:pos="284"/>
      </w:tabs>
      <w:spacing w:line="360" w:lineRule="auto"/>
      <w:ind w:left="-567" w:right="-765" w:firstLine="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3">
    <w:name w:val="Основной шрифт абзаца3"/>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20">
    <w:name w:val="Основной шрифт абзаца2"/>
  </w:style>
  <w:style w:type="character" w:customStyle="1" w:styleId="10">
    <w:name w:val="Основной шрифт абзаца1"/>
  </w:style>
  <w:style w:type="character" w:styleId="a3">
    <w:name w:val="Hyperlink"/>
    <w:rPr>
      <w:color w:val="0000FF"/>
      <w:u w:val="single"/>
    </w:rPr>
  </w:style>
  <w:style w:type="character" w:customStyle="1" w:styleId="a4">
    <w:name w:val="Гипертекстовая ссылка"/>
    <w:rPr>
      <w:color w:val="008000"/>
    </w:rPr>
  </w:style>
  <w:style w:type="character" w:customStyle="1" w:styleId="a5">
    <w:name w:val="Цветовое выделение для Текст"/>
    <w:rPr>
      <w:sz w:val="24"/>
    </w:rPr>
  </w:style>
  <w:style w:type="paragraph" w:styleId="a6">
    <w:name w:val="Title"/>
    <w:basedOn w:val="a"/>
    <w:next w:val="a7"/>
    <w:pPr>
      <w:keepNext/>
      <w:spacing w:before="240" w:after="120"/>
    </w:pPr>
    <w:rPr>
      <w:rFonts w:ascii="Arial" w:eastAsia="Lucida Sans Unicode" w:hAnsi="Arial" w:cs="Mangal"/>
      <w:sz w:val="28"/>
      <w:szCs w:val="28"/>
    </w:rPr>
  </w:style>
  <w:style w:type="paragraph" w:styleId="a7">
    <w:name w:val="Body Text"/>
    <w:basedOn w:val="a"/>
    <w:pPr>
      <w:jc w:val="both"/>
    </w:pPr>
    <w:rPr>
      <w:sz w:val="24"/>
    </w:r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szCs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cs="Mangal"/>
      <w:i/>
      <w:iCs/>
      <w:sz w:val="24"/>
      <w:szCs w:val="24"/>
    </w:rPr>
  </w:style>
  <w:style w:type="paragraph" w:customStyle="1" w:styleId="22">
    <w:name w:val="Указатель2"/>
    <w:basedOn w:val="a"/>
    <w:pPr>
      <w:suppressLineNumbers/>
    </w:pPr>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ConsNormal">
    <w:name w:val="ConsNormal"/>
    <w:pPr>
      <w:widowControl w:val="0"/>
      <w:suppressAutoHyphens/>
      <w:autoSpaceDE w:val="0"/>
      <w:ind w:firstLine="720"/>
    </w:pPr>
    <w:rPr>
      <w:rFonts w:ascii="Arial" w:eastAsia="Arial" w:hAnsi="Arial" w:cs="Arial"/>
      <w:lang w:eastAsia="zh-CN"/>
    </w:rPr>
  </w:style>
  <w:style w:type="paragraph" w:customStyle="1" w:styleId="ConsNonformat">
    <w:name w:val="ConsNonformat"/>
    <w:pPr>
      <w:widowControl w:val="0"/>
      <w:suppressAutoHyphens/>
      <w:autoSpaceDE w:val="0"/>
    </w:pPr>
    <w:rPr>
      <w:rFonts w:ascii="Courier New" w:eastAsia="Arial" w:hAnsi="Courier New" w:cs="Courier New"/>
      <w:lang w:eastAsia="zh-CN"/>
    </w:rPr>
  </w:style>
  <w:style w:type="paragraph" w:customStyle="1" w:styleId="ConsTitle">
    <w:name w:val="ConsTitle"/>
    <w:pPr>
      <w:widowControl w:val="0"/>
      <w:suppressAutoHyphens/>
      <w:autoSpaceDE w:val="0"/>
    </w:pPr>
    <w:rPr>
      <w:rFonts w:ascii="Arial" w:eastAsia="Arial" w:hAnsi="Arial" w:cs="Arial"/>
      <w:b/>
      <w:bCs/>
      <w:sz w:val="16"/>
      <w:szCs w:val="16"/>
      <w:lang w:eastAsia="zh-CN"/>
    </w:rPr>
  </w:style>
  <w:style w:type="paragraph" w:styleId="aa">
    <w:name w:val="Balloon Text"/>
    <w:basedOn w:val="a"/>
    <w:rPr>
      <w:rFonts w:ascii="Tahoma" w:hAnsi="Tahoma" w:cs="Tahoma"/>
      <w:sz w:val="16"/>
      <w:szCs w:val="16"/>
    </w:rPr>
  </w:style>
  <w:style w:type="paragraph" w:customStyle="1" w:styleId="210">
    <w:name w:val="Основной текст 21"/>
    <w:basedOn w:val="a"/>
    <w:pPr>
      <w:spacing w:after="120" w:line="288" w:lineRule="auto"/>
      <w:jc w:val="center"/>
    </w:pPr>
    <w:rPr>
      <w:b/>
      <w:i/>
      <w:sz w:val="24"/>
    </w:rPr>
  </w:style>
  <w:style w:type="paragraph" w:customStyle="1" w:styleId="ab">
    <w:name w:val="Название"/>
    <w:basedOn w:val="a"/>
    <w:next w:val="ac"/>
    <w:qFormat/>
    <w:pPr>
      <w:spacing w:line="288" w:lineRule="auto"/>
      <w:ind w:firstLine="4962"/>
      <w:jc w:val="center"/>
    </w:pPr>
    <w:rPr>
      <w:sz w:val="24"/>
    </w:rPr>
  </w:style>
  <w:style w:type="paragraph" w:styleId="ac">
    <w:name w:val="Subtitle"/>
    <w:basedOn w:val="a6"/>
    <w:next w:val="a7"/>
    <w:qFormat/>
    <w:pPr>
      <w:jc w:val="center"/>
    </w:pPr>
    <w:rPr>
      <w:i/>
      <w:iCs/>
    </w:rPr>
  </w:style>
  <w:style w:type="paragraph" w:styleId="ad">
    <w:name w:val="Body Text Indent"/>
    <w:basedOn w:val="a"/>
    <w:pPr>
      <w:spacing w:after="120"/>
      <w:ind w:left="283"/>
    </w:pPr>
    <w:rPr>
      <w:sz w:val="24"/>
      <w:szCs w:val="24"/>
    </w:rPr>
  </w:style>
  <w:style w:type="paragraph" w:customStyle="1" w:styleId="13">
    <w:name w:val="Текст1"/>
    <w:basedOn w:val="a"/>
    <w:rPr>
      <w:rFonts w:ascii="Courier New" w:hAnsi="Courier New" w:cs="Courier New"/>
    </w:rPr>
  </w:style>
  <w:style w:type="paragraph" w:customStyle="1" w:styleId="14">
    <w:name w:val="Название объекта1"/>
    <w:basedOn w:val="a"/>
    <w:pPr>
      <w:ind w:firstLine="567"/>
      <w:jc w:val="center"/>
    </w:pPr>
    <w:rPr>
      <w:b/>
      <w:sz w:val="24"/>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character" w:styleId="af0">
    <w:name w:val="Unresolved Mention"/>
    <w:uiPriority w:val="99"/>
    <w:semiHidden/>
    <w:unhideWhenUsed/>
    <w:rsid w:val="00D77611"/>
    <w:rPr>
      <w:color w:val="605E5C"/>
      <w:shd w:val="clear" w:color="auto" w:fill="E1DFDD"/>
    </w:rPr>
  </w:style>
  <w:style w:type="paragraph" w:customStyle="1" w:styleId="ConsPlusNormal">
    <w:name w:val="ConsPlusNormal"/>
    <w:rsid w:val="00532537"/>
    <w:pPr>
      <w:widowControl w:val="0"/>
      <w:autoSpaceDE w:val="0"/>
      <w:autoSpaceDN w:val="0"/>
      <w:adjustRightInd w:val="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50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22894&amp;date=25.10.2019&amp;dst=512&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279243&amp;date=25.10.2019&amp;dst=100009&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theme" Target="theme/theme1.xml"/><Relationship Id="rId5" Type="http://schemas.openxmlformats.org/officeDocument/2006/relationships/hyperlink" Target="http://admkargat.ns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kargat.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5</Pages>
  <Words>3788</Words>
  <Characters>21592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Федеральный закон от 21.12.2001 N 178-ФЗ(ред. от 31.05.2018)"О приватизации государственного и муниципального имущества"</vt:lpstr>
    </vt:vector>
  </TitlesOfParts>
  <Company/>
  <LinksUpToDate>false</LinksUpToDate>
  <CharactersWithSpaces>25330</CharactersWithSpaces>
  <SharedDoc>false</SharedDoc>
  <HLinks>
    <vt:vector size="18" baseType="variant">
      <vt:variant>
        <vt:i4>589843</vt:i4>
      </vt:variant>
      <vt:variant>
        <vt:i4>6</vt:i4>
      </vt:variant>
      <vt:variant>
        <vt:i4>0</vt:i4>
      </vt:variant>
      <vt:variant>
        <vt:i4>5</vt:i4>
      </vt:variant>
      <vt:variant>
        <vt:lpwstr>http://admkargat.nso.ru/</vt:lpwstr>
      </vt:variant>
      <vt:variant>
        <vt:lpwstr/>
      </vt:variant>
      <vt:variant>
        <vt:i4>524354</vt:i4>
      </vt:variant>
      <vt:variant>
        <vt:i4>3</vt:i4>
      </vt:variant>
      <vt:variant>
        <vt:i4>0</vt:i4>
      </vt:variant>
      <vt:variant>
        <vt:i4>5</vt:i4>
      </vt:variant>
      <vt:variant>
        <vt:lpwstr>http://www.torgi.gov.ru/</vt:lpwstr>
      </vt:variant>
      <vt:variant>
        <vt:lpwstr/>
      </vt:variant>
      <vt:variant>
        <vt:i4>589843</vt:i4>
      </vt:variant>
      <vt:variant>
        <vt:i4>0</vt:i4>
      </vt:variant>
      <vt:variant>
        <vt:i4>0</vt:i4>
      </vt:variant>
      <vt:variant>
        <vt:i4>5</vt:i4>
      </vt:variant>
      <vt:variant>
        <vt:lpwstr>http://admkargat.nso.ru/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21.12.2001 N 178-ФЗ(ред. от 31.05.2018)"О приватизации государственного и муниципального имущества"</dc:title>
  <dc:subject/>
  <dc:creator>Титов Александр Александрович</dc:creator>
  <cp:keywords/>
  <dc:description/>
  <cp:lastModifiedBy>Евгений Иванович</cp:lastModifiedBy>
  <cp:revision>70</cp:revision>
  <cp:lastPrinted>2019-02-27T06:38:00Z</cp:lastPrinted>
  <dcterms:created xsi:type="dcterms:W3CDTF">2019-07-12T01:07:00Z</dcterms:created>
  <dcterms:modified xsi:type="dcterms:W3CDTF">2020-03-24T03:43:00Z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4017.00.93</vt:lpwstr>
  </property>
</Properties>
</file>